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C2" w:rsidRDefault="00AA6DC2" w:rsidP="00AA6DC2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bookmarkStart w:id="0" w:name="_Hlk143855849"/>
      <w:r w:rsidRPr="00235A06">
        <w:rPr>
          <w:rFonts w:ascii="Verdana" w:eastAsia="Arial" w:hAnsi="Verdana" w:cs="Arial"/>
          <w:b/>
          <w:color w:val="000000"/>
          <w:sz w:val="22"/>
          <w:szCs w:val="22"/>
        </w:rPr>
        <w:t xml:space="preserve">GRILLE D’ÉVALUATION </w:t>
      </w:r>
      <w:r>
        <w:rPr>
          <w:rFonts w:ascii="Verdana" w:eastAsia="Arial" w:hAnsi="Verdana" w:cs="Arial"/>
          <w:b/>
          <w:color w:val="000000"/>
          <w:sz w:val="22"/>
          <w:szCs w:val="22"/>
        </w:rPr>
        <w:t xml:space="preserve">FIN DE </w:t>
      </w:r>
      <w:r w:rsidRPr="00235A06">
        <w:rPr>
          <w:rFonts w:ascii="Verdana" w:eastAsia="Arial" w:hAnsi="Verdana" w:cs="Arial"/>
          <w:b/>
          <w:color w:val="000000"/>
          <w:sz w:val="22"/>
          <w:szCs w:val="22"/>
        </w:rPr>
        <w:t>STAGE</w:t>
      </w:r>
      <w:r>
        <w:rPr>
          <w:rFonts w:ascii="Verdana" w:eastAsia="Arial" w:hAnsi="Verdana" w:cs="Arial"/>
          <w:b/>
          <w:color w:val="000000"/>
          <w:sz w:val="22"/>
          <w:szCs w:val="22"/>
        </w:rPr>
        <w:t xml:space="preserve"> I</w:t>
      </w:r>
    </w:p>
    <w:p w:rsidR="00AA6DC2" w:rsidRPr="00235A06" w:rsidRDefault="00AA6DC2" w:rsidP="00AA6DC2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MAJEURE EN INTERVENTION INDIVIDUELLE, FAMILIALE ET PETITS GROUPES</w:t>
      </w:r>
    </w:p>
    <w:bookmarkEnd w:id="0"/>
    <w:p w:rsidR="00AA6DC2" w:rsidRDefault="00AA6DC2" w:rsidP="00AA6DC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655"/>
      </w:tblGrid>
      <w:tr w:rsidR="00AA6DC2" w:rsidTr="00C6201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bookmarkStart w:id="1" w:name="_Hlk143855871"/>
            <w:r w:rsidRPr="00E574BE"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AA6DC2" w:rsidTr="00C6201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:rsidR="00AA6DC2" w:rsidRPr="00E574BE" w:rsidRDefault="00AA6DC2" w:rsidP="00C6201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AA6DC2" w:rsidTr="00C6201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AA6DC2" w:rsidTr="00C6201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:rsidR="00AA6DC2" w:rsidRPr="00E574BE" w:rsidRDefault="00AA6DC2" w:rsidP="00C6201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AA6DC2" w:rsidTr="00C6201C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:rsidR="00AA6DC2" w:rsidRPr="00E574BE" w:rsidRDefault="00AA6DC2" w:rsidP="00C6201C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A6DC2" w:rsidRPr="00E574BE" w:rsidRDefault="00AA6DC2" w:rsidP="00C6201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:rsidR="00AA6DC2" w:rsidRPr="00E574BE" w:rsidRDefault="00AA6DC2" w:rsidP="00C6201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:rsidR="00AA6DC2" w:rsidRPr="00E574BE" w:rsidRDefault="00AA6DC2" w:rsidP="00C6201C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 w:rsidRPr="00E574BE"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  <w:bookmarkEnd w:id="1"/>
    </w:tbl>
    <w:p w:rsidR="00F32C38" w:rsidRDefault="00F32C38">
      <w:pPr>
        <w:spacing w:line="276" w:lineRule="auto"/>
      </w:pPr>
    </w:p>
    <w:p w:rsidR="00F32C38" w:rsidRDefault="00F32C38"/>
    <w:tbl>
      <w:tblPr>
        <w:tblStyle w:val="a0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45"/>
      </w:tblGrid>
      <w:tr w:rsidR="00F32C38" w:rsidRPr="00AA6DC2" w:rsidTr="00562A4E">
        <w:trPr>
          <w:cantSplit/>
          <w:trHeight w:val="6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32C38" w:rsidRPr="00AA6DC2" w:rsidRDefault="00D904B2" w:rsidP="00A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AA6DC2">
              <w:rPr>
                <w:rFonts w:ascii="Verdana" w:eastAsia="Verdana" w:hAnsi="Verdana" w:cs="Verdana"/>
                <w:b/>
                <w:color w:val="000000"/>
                <w:sz w:val="22"/>
              </w:rPr>
              <w:t>Objectifs spéc</w:t>
            </w:r>
            <w:bookmarkStart w:id="2" w:name="_GoBack"/>
            <w:bookmarkEnd w:id="2"/>
            <w:r w:rsidRPr="00AA6DC2">
              <w:rPr>
                <w:rFonts w:ascii="Verdana" w:eastAsia="Verdana" w:hAnsi="Verdana" w:cs="Verdana"/>
                <w:b/>
                <w:color w:val="000000"/>
                <w:sz w:val="22"/>
              </w:rPr>
              <w:t>ifiques du stage</w:t>
            </w:r>
          </w:p>
        </w:tc>
        <w:tc>
          <w:tcPr>
            <w:tcW w:w="7245" w:type="dxa"/>
            <w:shd w:val="clear" w:color="auto" w:fill="D9D9D9" w:themeFill="background1" w:themeFillShade="D9"/>
            <w:vAlign w:val="center"/>
          </w:tcPr>
          <w:p w:rsidR="00F32C38" w:rsidRPr="00AA6DC2" w:rsidRDefault="00D904B2" w:rsidP="00AA6DC2">
            <w:pPr>
              <w:tabs>
                <w:tab w:val="left" w:pos="284"/>
              </w:tabs>
              <w:spacing w:after="120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AA6DC2">
              <w:rPr>
                <w:rFonts w:ascii="Verdana" w:eastAsia="Verdana" w:hAnsi="Verdana" w:cs="Verdana"/>
                <w:b/>
                <w:sz w:val="22"/>
              </w:rPr>
              <w:t>Les résultats attendus</w:t>
            </w:r>
          </w:p>
          <w:p w:rsidR="00F32C38" w:rsidRPr="00AA6DC2" w:rsidRDefault="00D904B2" w:rsidP="00AA6DC2">
            <w:pPr>
              <w:tabs>
                <w:tab w:val="left" w:pos="284"/>
              </w:tabs>
              <w:spacing w:after="120"/>
              <w:jc w:val="center"/>
              <w:rPr>
                <w:rFonts w:ascii="Verdana" w:eastAsia="Verdana" w:hAnsi="Verdana" w:cs="Verdana"/>
                <w:b/>
                <w:sz w:val="22"/>
              </w:rPr>
            </w:pPr>
            <w:r w:rsidRPr="00AA6DC2">
              <w:rPr>
                <w:rFonts w:ascii="Verdana" w:eastAsia="Verdana" w:hAnsi="Verdana" w:cs="Verdana"/>
                <w:b/>
                <w:sz w:val="22"/>
              </w:rPr>
              <w:t>À la fin du stage l’étudiante devrait être en mesure de</w:t>
            </w:r>
            <w:r w:rsidR="00AA6DC2">
              <w:rPr>
                <w:rFonts w:ascii="Verdana" w:eastAsia="Verdana" w:hAnsi="Verdana" w:cs="Verdana"/>
                <w:b/>
                <w:sz w:val="22"/>
              </w:rPr>
              <w:t> :</w:t>
            </w:r>
          </w:p>
        </w:tc>
      </w:tr>
      <w:tr w:rsidR="00F32C38" w:rsidTr="00562A4E">
        <w:trPr>
          <w:cantSplit/>
          <w:trHeight w:val="733"/>
        </w:trPr>
        <w:tc>
          <w:tcPr>
            <w:tcW w:w="2835" w:type="dxa"/>
            <w:shd w:val="clear" w:color="auto" w:fill="auto"/>
            <w:vAlign w:val="center"/>
          </w:tcPr>
          <w:p w:rsidR="00F32C38" w:rsidRDefault="00D904B2" w:rsidP="00A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Décrire le contexte organisationnel</w:t>
            </w:r>
            <w:r w:rsid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du milieu d’intervention.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F32C38" w:rsidRDefault="00D904B2" w:rsidP="00A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référer aux attentes de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mi-stage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si l’objectif n’avait pas été complété à ce moment. </w:t>
            </w:r>
          </w:p>
        </w:tc>
      </w:tr>
      <w:tr w:rsidR="00F32C38" w:rsidTr="00562A4E">
        <w:trPr>
          <w:cantSplit/>
          <w:trHeight w:val="1568"/>
        </w:trPr>
        <w:tc>
          <w:tcPr>
            <w:tcW w:w="2835" w:type="dxa"/>
            <w:shd w:val="clear" w:color="auto" w:fill="auto"/>
            <w:vAlign w:val="center"/>
          </w:tcPr>
          <w:p w:rsidR="00F32C38" w:rsidRDefault="00D904B2" w:rsidP="00A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Décrire le contexte communautaire et sociopolitique du milieu d’intervention.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F32C38" w:rsidRDefault="00D904B2" w:rsidP="00A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référer aux attentes de la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mi-stage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si l’objectif n’avait pas été complété à ce moment.</w:t>
            </w:r>
          </w:p>
        </w:tc>
      </w:tr>
    </w:tbl>
    <w:p w:rsidR="0020167E" w:rsidRDefault="0020167E">
      <w:r>
        <w:br w:type="page"/>
      </w:r>
    </w:p>
    <w:tbl>
      <w:tblPr>
        <w:tblStyle w:val="a0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245"/>
      </w:tblGrid>
      <w:tr w:rsidR="00F32C38" w:rsidTr="00562A4E">
        <w:trPr>
          <w:cantSplit/>
          <w:trHeight w:val="341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F32C38" w:rsidRPr="0020167E" w:rsidRDefault="00D904B2" w:rsidP="00201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>3.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Réaliser l</w:t>
            </w:r>
            <w:r w:rsidRPr="00AA6DC2">
              <w:rPr>
                <w:rFonts w:ascii="Verdana" w:eastAsia="Verdana" w:hAnsi="Verdana" w:cs="Verdana"/>
                <w:sz w:val="20"/>
                <w:szCs w:val="20"/>
              </w:rPr>
              <w:t>e processus d’intervention sociale personnelle</w:t>
            </w:r>
          </w:p>
        </w:tc>
        <w:tc>
          <w:tcPr>
            <w:tcW w:w="7245" w:type="dxa"/>
            <w:shd w:val="clear" w:color="auto" w:fill="auto"/>
          </w:tcPr>
          <w:p w:rsidR="00F32C38" w:rsidRPr="00AA6DC2" w:rsidRDefault="00D904B2" w:rsidP="0020167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b/>
                <w:sz w:val="20"/>
                <w:szCs w:val="20"/>
              </w:rPr>
              <w:t>ÉFS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Distinguer les différentes parties de l’EFS et les informations devant s’y retrouver.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Procéder à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une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première cueillette d’informations de manière autonome.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Procéder à l’analyse d’une situation problème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avec accompagnement.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les principaux éléments d’une opinion professionnelle et des recommandations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avec accompagnement.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une ÉFS de manière autonome avec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des modifications raisonnables.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32C38" w:rsidTr="00562A4E">
        <w:trPr>
          <w:cantSplit/>
          <w:trHeight w:val="1199"/>
        </w:trPr>
        <w:tc>
          <w:tcPr>
            <w:tcW w:w="2835" w:type="dxa"/>
            <w:vMerge/>
            <w:shd w:val="clear" w:color="auto" w:fill="auto"/>
            <w:vAlign w:val="center"/>
          </w:tcPr>
          <w:p w:rsidR="00F32C38" w:rsidRDefault="00F32C38" w:rsidP="0020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:rsidR="00F32C38" w:rsidRPr="0020167E" w:rsidRDefault="00D904B2" w:rsidP="0020167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0167E">
              <w:rPr>
                <w:rFonts w:ascii="Verdana" w:eastAsia="Verdana" w:hAnsi="Verdana" w:cs="Verdana"/>
                <w:b/>
                <w:sz w:val="20"/>
                <w:szCs w:val="20"/>
              </w:rPr>
              <w:t>Notes évolutives</w:t>
            </w:r>
          </w:p>
          <w:p w:rsidR="00F32C38" w:rsidRPr="0020167E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des notes évolutives selon les normes avec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peu de </w:t>
            </w:r>
            <w:r w:rsidRPr="0020167E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modifications.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Respecter les délais de rédaction.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Faire les correctifs demandés rapidement. </w:t>
            </w:r>
          </w:p>
        </w:tc>
      </w:tr>
      <w:tr w:rsidR="00F32C38" w:rsidTr="00562A4E">
        <w:trPr>
          <w:cantSplit/>
          <w:trHeight w:val="1199"/>
        </w:trPr>
        <w:tc>
          <w:tcPr>
            <w:tcW w:w="2835" w:type="dxa"/>
            <w:vMerge/>
            <w:shd w:val="clear" w:color="auto" w:fill="auto"/>
            <w:vAlign w:val="center"/>
          </w:tcPr>
          <w:p w:rsidR="00F32C38" w:rsidRDefault="00F32C38" w:rsidP="0020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:rsidR="00F32C38" w:rsidRPr="0020167E" w:rsidRDefault="00D904B2" w:rsidP="0020167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0167E">
              <w:rPr>
                <w:rFonts w:ascii="Verdana" w:eastAsia="Verdana" w:hAnsi="Verdana" w:cs="Verdana"/>
                <w:b/>
                <w:sz w:val="20"/>
                <w:szCs w:val="20"/>
              </w:rPr>
              <w:t>Plan d’intervention (élaboration et réalisation)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un plan d’intervention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avec accompagnement.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Réaliser l’ensemble des étapes du plan d’intervention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au moins une fois.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7"/>
              <w:rPr>
                <w:b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et appliquer les techniques d’intervention en intervention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autonome.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2C38" w:rsidTr="00562A4E">
        <w:trPr>
          <w:cantSplit/>
          <w:trHeight w:val="875"/>
        </w:trPr>
        <w:tc>
          <w:tcPr>
            <w:tcW w:w="2835" w:type="dxa"/>
            <w:vMerge/>
            <w:shd w:val="clear" w:color="auto" w:fill="auto"/>
            <w:vAlign w:val="center"/>
          </w:tcPr>
          <w:p w:rsidR="00F32C38" w:rsidRDefault="00F32C38" w:rsidP="0020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:rsidR="00F32C38" w:rsidRPr="0020167E" w:rsidRDefault="00D904B2" w:rsidP="0020167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0167E">
              <w:rPr>
                <w:rFonts w:ascii="Verdana" w:eastAsia="Verdana" w:hAnsi="Verdana" w:cs="Verdana"/>
                <w:b/>
                <w:sz w:val="20"/>
                <w:szCs w:val="20"/>
              </w:rPr>
              <w:t>Sommaire de fermeture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Prendre connaissances des sommaires de fermeture de l’organisme.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Rédiger un sommaire de fermeture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avec accompagnement.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2C38" w:rsidTr="00562A4E">
        <w:trPr>
          <w:cantSplit/>
          <w:trHeight w:val="1052"/>
        </w:trPr>
        <w:tc>
          <w:tcPr>
            <w:tcW w:w="2835" w:type="dxa"/>
            <w:shd w:val="clear" w:color="auto" w:fill="auto"/>
            <w:vAlign w:val="center"/>
          </w:tcPr>
          <w:p w:rsidR="00F32C38" w:rsidRDefault="00D904B2" w:rsidP="00201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4.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>Expérimenter une approche 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’intervention sociale personnelle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Procéder à l’analyse de la situation problème en fonction des concepts clés de l’approche.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Utiliser les concepts-clés de l’approche dans ses interventions.</w:t>
            </w:r>
          </w:p>
        </w:tc>
      </w:tr>
      <w:tr w:rsidR="00F32C38" w:rsidTr="00562A4E">
        <w:trPr>
          <w:cantSplit/>
          <w:trHeight w:val="1199"/>
        </w:trPr>
        <w:tc>
          <w:tcPr>
            <w:tcW w:w="2835" w:type="dxa"/>
            <w:shd w:val="clear" w:color="auto" w:fill="auto"/>
            <w:vAlign w:val="center"/>
          </w:tcPr>
          <w:p w:rsidR="00F32C38" w:rsidRDefault="00D904B2" w:rsidP="00201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5.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ab/>
              <w:t xml:space="preserve">S’initier à l’intervention collective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 partir d’un projet d’ampleur limité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45" w:type="dxa"/>
            <w:shd w:val="clear" w:color="auto" w:fill="auto"/>
          </w:tcPr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Expliquer le choix du projet collectif en fonction des besoins de la population et d’un problème social.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Identifier les partenaires qui seront impliqués dans le projet collectif. </w:t>
            </w:r>
          </w:p>
          <w:p w:rsidR="00F32C38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Réaliser un plan d’action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 xml:space="preserve">préliminaire. </w:t>
            </w:r>
          </w:p>
        </w:tc>
      </w:tr>
      <w:tr w:rsidR="00F32C38" w:rsidTr="00562A4E">
        <w:trPr>
          <w:cantSplit/>
          <w:trHeight w:val="60"/>
        </w:trPr>
        <w:tc>
          <w:tcPr>
            <w:tcW w:w="2835" w:type="dxa"/>
            <w:shd w:val="clear" w:color="auto" w:fill="auto"/>
            <w:vAlign w:val="center"/>
          </w:tcPr>
          <w:p w:rsidR="00F32C38" w:rsidRDefault="00D904B2" w:rsidP="0020167E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6.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Communiquer en utilisant le langage usuel de la profession.</w:t>
            </w:r>
          </w:p>
        </w:tc>
        <w:tc>
          <w:tcPr>
            <w:tcW w:w="7245" w:type="dxa"/>
            <w:shd w:val="clear" w:color="auto" w:fill="auto"/>
          </w:tcPr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Présenter des écrits dans un français de qualité.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Appropriation du langage professionnel écrit.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Communiquer oralement dans une bonne qualité de français.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67"/>
              <w:rPr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Utiliser 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  <w:u w:val="single"/>
              </w:rPr>
              <w:t>de plus en plus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le langage professionnel dans ses discussions cliniques.</w:t>
            </w:r>
          </w:p>
        </w:tc>
      </w:tr>
      <w:tr w:rsidR="00F32C38" w:rsidTr="00562A4E">
        <w:trPr>
          <w:cantSplit/>
          <w:trHeight w:val="93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F32C38" w:rsidRDefault="00D904B2" w:rsidP="0020167E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Agir avec professionnalisme</w:t>
            </w:r>
          </w:p>
        </w:tc>
        <w:tc>
          <w:tcPr>
            <w:tcW w:w="7245" w:type="dxa"/>
            <w:shd w:val="clear" w:color="auto" w:fill="auto"/>
          </w:tcPr>
          <w:p w:rsidR="00F32C38" w:rsidRPr="0020167E" w:rsidRDefault="00D904B2" w:rsidP="0020167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0167E">
              <w:rPr>
                <w:rFonts w:ascii="Verdana" w:eastAsia="Verdana" w:hAnsi="Verdana" w:cs="Verdana"/>
                <w:b/>
                <w:sz w:val="20"/>
                <w:szCs w:val="20"/>
              </w:rPr>
              <w:t>Pratique critique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b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sz w:val="20"/>
                <w:szCs w:val="20"/>
              </w:rPr>
              <w:t>Identifier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les valeurs de la profession et celles de l’organisme.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b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sz w:val="20"/>
                <w:szCs w:val="20"/>
              </w:rPr>
              <w:t>Identifier</w:t>
            </w: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ses propres valeurs.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b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Se positionner face à des situations vécues dans le stage qui engendrent des réflexions sur la conciliation des valeurs.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7"/>
              <w:rPr>
                <w:b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Adopter des attitudes qui sont en lien avec les valeurs de l’organisme et de la profession. </w:t>
            </w:r>
          </w:p>
        </w:tc>
      </w:tr>
      <w:tr w:rsidR="00F32C38" w:rsidTr="00562A4E">
        <w:trPr>
          <w:cantSplit/>
          <w:trHeight w:val="930"/>
        </w:trPr>
        <w:tc>
          <w:tcPr>
            <w:tcW w:w="2835" w:type="dxa"/>
            <w:vMerge/>
            <w:shd w:val="clear" w:color="auto" w:fill="auto"/>
            <w:vAlign w:val="center"/>
          </w:tcPr>
          <w:p w:rsidR="00F32C38" w:rsidRDefault="00F32C38" w:rsidP="0020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:rsidR="00F32C38" w:rsidRPr="0020167E" w:rsidRDefault="0020167E" w:rsidP="0020167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</w:t>
            </w:r>
            <w:r w:rsidR="00D904B2" w:rsidRPr="0020167E">
              <w:rPr>
                <w:rFonts w:ascii="Verdana" w:eastAsia="Verdana" w:hAnsi="Verdana" w:cs="Verdana"/>
                <w:b/>
                <w:sz w:val="20"/>
                <w:szCs w:val="20"/>
              </w:rPr>
              <w:t>ratique éthique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b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conscience envers les différents aspects du code de déontologie dans sa pratique. </w:t>
            </w:r>
          </w:p>
          <w:p w:rsidR="00F32C38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Appliquer les principes du code de déontologie dans sa pratique.</w:t>
            </w:r>
          </w:p>
        </w:tc>
      </w:tr>
      <w:tr w:rsidR="00F32C38" w:rsidTr="00562A4E">
        <w:trPr>
          <w:cantSplit/>
          <w:trHeight w:val="1638"/>
        </w:trPr>
        <w:tc>
          <w:tcPr>
            <w:tcW w:w="2835" w:type="dxa"/>
            <w:vMerge/>
            <w:shd w:val="clear" w:color="auto" w:fill="auto"/>
            <w:vAlign w:val="center"/>
          </w:tcPr>
          <w:p w:rsidR="00F32C38" w:rsidRDefault="00F32C38" w:rsidP="00201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7245" w:type="dxa"/>
            <w:shd w:val="clear" w:color="auto" w:fill="auto"/>
          </w:tcPr>
          <w:p w:rsidR="00F32C38" w:rsidRPr="0020167E" w:rsidRDefault="00D904B2" w:rsidP="0020167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0167E">
              <w:rPr>
                <w:rFonts w:ascii="Verdana" w:eastAsia="Verdana" w:hAnsi="Verdana" w:cs="Verdana"/>
                <w:b/>
                <w:sz w:val="20"/>
                <w:szCs w:val="20"/>
              </w:rPr>
              <w:t>Pratique réflexive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b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capacité à se remettre en question.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b/>
                <w:color w:val="000000"/>
                <w:sz w:val="20"/>
                <w:szCs w:val="20"/>
              </w:rPr>
            </w:pPr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Démontrer une ouverture à la critique constructive. </w:t>
            </w:r>
          </w:p>
          <w:p w:rsidR="00F32C38" w:rsidRPr="00AA6DC2" w:rsidRDefault="00D904B2" w:rsidP="0020167E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7"/>
              <w:rPr>
                <w:b/>
                <w:color w:val="000000"/>
                <w:sz w:val="20"/>
                <w:szCs w:val="20"/>
              </w:rPr>
            </w:pPr>
            <w:bookmarkStart w:id="3" w:name="_gjdgxs" w:colFirst="0" w:colLast="0"/>
            <w:bookmarkEnd w:id="3"/>
            <w:r w:rsidRPr="00AA6DC2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Réaliser des auto-évaluations de ses attitudes, ses croyances, ses interventions, ses relations professionnelles (voir la grille sur le savoir-être pour supporter l’évaluation)</w:t>
            </w:r>
          </w:p>
        </w:tc>
      </w:tr>
    </w:tbl>
    <w:p w:rsidR="00F32C38" w:rsidRDefault="00F32C38"/>
    <w:sectPr w:rsidR="00F32C38" w:rsidSect="0020167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B2" w:rsidRDefault="00D904B2">
      <w:r>
        <w:separator/>
      </w:r>
    </w:p>
  </w:endnote>
  <w:endnote w:type="continuationSeparator" w:id="0">
    <w:p w:rsidR="00D904B2" w:rsidRDefault="00D9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C38" w:rsidRDefault="00F32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C2" w:rsidRDefault="00AA6DC2" w:rsidP="00AA6DC2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235A06">
      <w:rPr>
        <w:rFonts w:ascii="Verdana" w:hAnsi="Verdana"/>
        <w:i/>
        <w:color w:val="000000"/>
        <w:sz w:val="20"/>
        <w:lang w:val="fr-CA"/>
      </w:rPr>
      <w:t xml:space="preserve">Grille d’évaluation </w:t>
    </w:r>
    <w:r>
      <w:rPr>
        <w:rFonts w:ascii="Verdana" w:hAnsi="Verdana"/>
        <w:i/>
        <w:color w:val="000000"/>
        <w:sz w:val="20"/>
        <w:lang w:val="fr-CA"/>
      </w:rPr>
      <w:t xml:space="preserve">fin de </w:t>
    </w:r>
    <w:r w:rsidRPr="00235A06">
      <w:rPr>
        <w:rFonts w:ascii="Verdana" w:hAnsi="Verdana"/>
        <w:i/>
        <w:color w:val="000000"/>
        <w:sz w:val="20"/>
        <w:lang w:val="fr-CA"/>
      </w:rPr>
      <w:t>stage I</w:t>
    </w:r>
  </w:p>
  <w:p w:rsidR="00F32C38" w:rsidRPr="00AA6DC2" w:rsidRDefault="00AA6DC2" w:rsidP="00AA6DC2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Verdana" w:hAnsi="Verdana"/>
        <w:i/>
        <w:color w:val="000000"/>
        <w:sz w:val="20"/>
        <w:lang w:val="fr-CA"/>
      </w:rPr>
    </w:pPr>
    <w:r w:rsidRPr="00235A06">
      <w:rPr>
        <w:rFonts w:ascii="Verdana" w:hAnsi="Verdana"/>
        <w:i/>
        <w:color w:val="000000"/>
        <w:sz w:val="20"/>
        <w:lang w:val="fr-CA"/>
      </w:rPr>
      <w:t>Majeure en intervention individuelle, familiale et petits groupes</w:t>
    </w:r>
    <w:r w:rsidRPr="00235A06">
      <w:rPr>
        <w:rFonts w:ascii="Verdana" w:hAnsi="Verdana"/>
        <w:i/>
        <w:color w:val="000000"/>
        <w:sz w:val="20"/>
        <w:lang w:val="fr-CA"/>
      </w:rPr>
      <w:tab/>
    </w:r>
    <w:r>
      <w:rPr>
        <w:rFonts w:ascii="Verdana" w:hAnsi="Verdana"/>
        <w:i/>
        <w:color w:val="000000"/>
        <w:sz w:val="20"/>
        <w:lang w:val="fr-CA"/>
      </w:rPr>
      <w:tab/>
    </w:r>
    <w:r w:rsidRPr="00235A06">
      <w:rPr>
        <w:rFonts w:ascii="Verdana" w:hAnsi="Verdana"/>
        <w:i/>
        <w:color w:val="000000"/>
        <w:sz w:val="20"/>
        <w:lang w:val="fr-CA"/>
      </w:rPr>
      <w:t xml:space="preserve">Page </w:t>
    </w:r>
    <w:r w:rsidRPr="00235A06">
      <w:rPr>
        <w:rFonts w:ascii="Verdana" w:hAnsi="Verdana"/>
        <w:i/>
        <w:color w:val="000000"/>
        <w:sz w:val="20"/>
        <w:lang w:val="fr-CA"/>
      </w:rPr>
      <w:fldChar w:fldCharType="begin"/>
    </w:r>
    <w:r w:rsidRPr="00235A06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235A06">
      <w:rPr>
        <w:rFonts w:ascii="Verdana" w:hAnsi="Verdana"/>
        <w:i/>
        <w:color w:val="000000"/>
        <w:sz w:val="20"/>
        <w:lang w:val="fr-CA"/>
      </w:rPr>
      <w:fldChar w:fldCharType="separate"/>
    </w:r>
    <w:r>
      <w:rPr>
        <w:rFonts w:ascii="Verdana" w:hAnsi="Verdana"/>
        <w:i/>
        <w:color w:val="000000"/>
        <w:sz w:val="20"/>
        <w:lang w:val="fr-CA"/>
      </w:rPr>
      <w:t>1</w:t>
    </w:r>
    <w:r w:rsidRPr="00235A06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C38" w:rsidRDefault="00F32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B2" w:rsidRDefault="00D904B2">
      <w:r>
        <w:separator/>
      </w:r>
    </w:p>
  </w:footnote>
  <w:footnote w:type="continuationSeparator" w:id="0">
    <w:p w:rsidR="00D904B2" w:rsidRDefault="00D9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C38" w:rsidRDefault="00F32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C38" w:rsidRDefault="00F32C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1E9"/>
    <w:multiLevelType w:val="multilevel"/>
    <w:tmpl w:val="24901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F100F"/>
    <w:multiLevelType w:val="hybridMultilevel"/>
    <w:tmpl w:val="65F619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D5E"/>
    <w:multiLevelType w:val="multilevel"/>
    <w:tmpl w:val="65201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9852BB"/>
    <w:multiLevelType w:val="multilevel"/>
    <w:tmpl w:val="1EECC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4D5098"/>
    <w:multiLevelType w:val="hybridMultilevel"/>
    <w:tmpl w:val="40A8D3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EB182E"/>
    <w:multiLevelType w:val="multilevel"/>
    <w:tmpl w:val="9E688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67366C"/>
    <w:multiLevelType w:val="multilevel"/>
    <w:tmpl w:val="0A689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9D7AE5"/>
    <w:multiLevelType w:val="multilevel"/>
    <w:tmpl w:val="08D89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38"/>
    <w:rsid w:val="000455CA"/>
    <w:rsid w:val="0020167E"/>
    <w:rsid w:val="00403120"/>
    <w:rsid w:val="00562A4E"/>
    <w:rsid w:val="00791A47"/>
    <w:rsid w:val="00AA6DC2"/>
    <w:rsid w:val="00D904B2"/>
    <w:rsid w:val="00E61341"/>
    <w:rsid w:val="00F32C38"/>
    <w:rsid w:val="00F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A90DB"/>
  <w15:docId w15:val="{94F4669A-C0BF-41C4-A3ED-2C3719E4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6D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6DC2"/>
  </w:style>
  <w:style w:type="paragraph" w:styleId="Paragraphedeliste">
    <w:name w:val="List Paragraph"/>
    <w:basedOn w:val="Normal"/>
    <w:uiPriority w:val="34"/>
    <w:qFormat/>
    <w:rsid w:val="00AA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Tremblay</dc:creator>
  <cp:lastModifiedBy>Karen Myles</cp:lastModifiedBy>
  <cp:revision>4</cp:revision>
  <dcterms:created xsi:type="dcterms:W3CDTF">2023-08-25T15:25:00Z</dcterms:created>
  <dcterms:modified xsi:type="dcterms:W3CDTF">2023-08-25T15:40:00Z</dcterms:modified>
</cp:coreProperties>
</file>