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shd w:val="clear" w:color="auto" w:fill="auto"/>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shd w:val="clear" w:color="auto" w:fill="auto"/>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shd w:val="clear" w:color="auto" w:fill="auto"/>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shd w:val="clear" w:color="auto" w:fill="auto"/>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shd w:val="clear" w:color="auto" w:fill="auto"/>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shd w:val="clear" w:color="auto" w:fill="auto"/>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shd w:val="clear" w:color="auto" w:fill="auto"/>
          </w:tcPr>
          <w:p w14:paraId="2EE67267" w14:textId="77777777" w:rsidR="00D064D2" w:rsidRPr="00DC4142" w:rsidRDefault="00D064D2" w:rsidP="00E66D37">
            <w:pPr>
              <w:jc w:val="center"/>
              <w:rPr>
                <w:rFonts w:ascii="Times New Roman" w:hAnsi="Times New Roman"/>
                <w:sz w:val="40"/>
              </w:rPr>
            </w:pPr>
          </w:p>
        </w:tc>
        <w:tc>
          <w:tcPr>
            <w:tcW w:w="5528" w:type="dxa"/>
            <w:shd w:val="clear" w:color="auto" w:fill="auto"/>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68CD8BD5"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801</w:t>
            </w:r>
          </w:p>
        </w:tc>
      </w:tr>
      <w:tr w:rsidR="00D064D2" w:rsidRPr="00363633" w14:paraId="06466884" w14:textId="77777777" w:rsidTr="002378F0">
        <w:tc>
          <w:tcPr>
            <w:tcW w:w="3119" w:type="dxa"/>
            <w:shd w:val="clear" w:color="auto" w:fill="auto"/>
          </w:tcPr>
          <w:p w14:paraId="53122FDD" w14:textId="77777777" w:rsidR="00D064D2" w:rsidRPr="00536DCC" w:rsidRDefault="00D064D2" w:rsidP="00E66D37">
            <w:pPr>
              <w:jc w:val="center"/>
              <w:rPr>
                <w:rFonts w:ascii="Times New Roman" w:hAnsi="Times New Roman"/>
                <w:b/>
                <w:sz w:val="36"/>
              </w:rPr>
            </w:pPr>
          </w:p>
        </w:tc>
        <w:tc>
          <w:tcPr>
            <w:tcW w:w="5528" w:type="dxa"/>
            <w:shd w:val="clear" w:color="auto" w:fill="auto"/>
          </w:tcPr>
          <w:p w14:paraId="7BC31696" w14:textId="1C537861" w:rsidR="00D064D2" w:rsidRPr="00363633" w:rsidRDefault="00D064D2" w:rsidP="00F8629B">
            <w:pPr>
              <w:ind w:right="147"/>
              <w:jc w:val="right"/>
              <w:rPr>
                <w:rFonts w:ascii="Times New Roman" w:hAnsi="Times New Roman"/>
                <w:b/>
                <w:sz w:val="36"/>
              </w:rPr>
            </w:pPr>
            <w:r>
              <w:rPr>
                <w:rFonts w:ascii="Times New Roman" w:hAnsi="Times New Roman"/>
                <w:b/>
                <w:sz w:val="36"/>
              </w:rPr>
              <w:t>Stage 1A : Évaluation psychologique et initiation à l’intervention</w:t>
            </w:r>
            <w:r w:rsidR="00B805D5">
              <w:rPr>
                <w:rFonts w:ascii="Times New Roman" w:hAnsi="Times New Roman"/>
                <w:b/>
                <w:sz w:val="36"/>
              </w:rPr>
              <w:t xml:space="preserve"> (3 crédits)</w:t>
            </w:r>
          </w:p>
        </w:tc>
      </w:tr>
      <w:tr w:rsidR="00D064D2" w:rsidRPr="00DC4142" w14:paraId="7C71652B" w14:textId="77777777" w:rsidTr="002378F0">
        <w:tc>
          <w:tcPr>
            <w:tcW w:w="3119" w:type="dxa"/>
            <w:shd w:val="clear" w:color="auto" w:fill="auto"/>
          </w:tcPr>
          <w:p w14:paraId="56243258" w14:textId="77777777" w:rsidR="00D064D2" w:rsidRPr="00DC4142" w:rsidRDefault="00D064D2" w:rsidP="00E66D37">
            <w:pPr>
              <w:jc w:val="center"/>
              <w:rPr>
                <w:rFonts w:ascii="Times New Roman" w:hAnsi="Times New Roman"/>
              </w:rPr>
            </w:pPr>
          </w:p>
        </w:tc>
        <w:tc>
          <w:tcPr>
            <w:tcW w:w="5528" w:type="dxa"/>
            <w:shd w:val="clear" w:color="auto" w:fill="auto"/>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shd w:val="clear" w:color="auto" w:fill="auto"/>
          </w:tcPr>
          <w:p w14:paraId="25430E85" w14:textId="77777777" w:rsidR="00D064D2" w:rsidRPr="00DC4142" w:rsidRDefault="00D064D2" w:rsidP="00E66D37">
            <w:pPr>
              <w:jc w:val="center"/>
              <w:rPr>
                <w:rFonts w:ascii="Times New Roman" w:hAnsi="Times New Roman"/>
              </w:rPr>
            </w:pPr>
          </w:p>
        </w:tc>
        <w:tc>
          <w:tcPr>
            <w:tcW w:w="5528" w:type="dxa"/>
            <w:shd w:val="clear" w:color="auto" w:fill="auto"/>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shd w:val="clear" w:color="auto" w:fill="auto"/>
          </w:tcPr>
          <w:p w14:paraId="16C2A4F7" w14:textId="77777777" w:rsidR="00D064D2" w:rsidRPr="00DC4142" w:rsidRDefault="00D064D2" w:rsidP="00E66D37">
            <w:pPr>
              <w:rPr>
                <w:rFonts w:ascii="Times New Roman" w:hAnsi="Times New Roman"/>
                <w:b/>
                <w:i/>
                <w:sz w:val="28"/>
              </w:rPr>
            </w:pPr>
          </w:p>
        </w:tc>
        <w:tc>
          <w:tcPr>
            <w:tcW w:w="5528" w:type="dxa"/>
            <w:shd w:val="clear" w:color="auto" w:fill="auto"/>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shd w:val="clear" w:color="auto" w:fill="auto"/>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shd w:val="clear" w:color="auto" w:fill="auto"/>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shd w:val="clear" w:color="auto" w:fill="auto"/>
          </w:tcPr>
          <w:p w14:paraId="49833730" w14:textId="77777777" w:rsidR="00D064D2" w:rsidRPr="00DC4142" w:rsidRDefault="00D064D2" w:rsidP="00E66D37">
            <w:pPr>
              <w:rPr>
                <w:rFonts w:ascii="Times New Roman" w:hAnsi="Times New Roman"/>
                <w:b/>
                <w:i/>
                <w:sz w:val="28"/>
              </w:rPr>
            </w:pPr>
          </w:p>
        </w:tc>
        <w:tc>
          <w:tcPr>
            <w:tcW w:w="5528" w:type="dxa"/>
            <w:shd w:val="clear" w:color="auto" w:fill="auto"/>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shd w:val="clear" w:color="auto" w:fill="auto"/>
          </w:tcPr>
          <w:p w14:paraId="51AF4A1F" w14:textId="77777777" w:rsidR="00D064D2" w:rsidRPr="00DC4142" w:rsidRDefault="00D064D2" w:rsidP="00E66D37">
            <w:pPr>
              <w:rPr>
                <w:rFonts w:ascii="Times New Roman" w:hAnsi="Times New Roman"/>
                <w:b/>
                <w:i/>
                <w:sz w:val="28"/>
              </w:rPr>
            </w:pPr>
            <w:proofErr w:type="spellStart"/>
            <w:r>
              <w:rPr>
                <w:rFonts w:ascii="Times New Roman" w:hAnsi="Times New Roman"/>
                <w:b/>
                <w:i/>
                <w:sz w:val="28"/>
              </w:rPr>
              <w:t>Superviseur-e</w:t>
            </w:r>
            <w:proofErr w:type="spellEnd"/>
            <w:r w:rsidRPr="00DC4142">
              <w:rPr>
                <w:rFonts w:ascii="Times New Roman" w:hAnsi="Times New Roman"/>
                <w:b/>
                <w:i/>
                <w:sz w:val="28"/>
              </w:rPr>
              <w:t> :</w:t>
            </w:r>
          </w:p>
        </w:tc>
        <w:tc>
          <w:tcPr>
            <w:tcW w:w="5528" w:type="dxa"/>
            <w:shd w:val="clear" w:color="auto" w:fill="auto"/>
          </w:tcPr>
          <w:p w14:paraId="4CBB5DE1" w14:textId="4EEE31D1"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 xml:space="preserve">Nom du </w:t>
            </w:r>
            <w:proofErr w:type="spellStart"/>
            <w:r w:rsidRPr="00A550F8">
              <w:rPr>
                <w:rFonts w:ascii="Times New Roman" w:hAnsi="Times New Roman"/>
                <w:b/>
                <w:i/>
                <w:sz w:val="28"/>
                <w:highlight w:val="yellow"/>
              </w:rPr>
              <w:t>superviseur</w:t>
            </w:r>
            <w:r w:rsidR="000756F9" w:rsidRPr="00A550F8">
              <w:rPr>
                <w:rFonts w:ascii="Times New Roman" w:hAnsi="Times New Roman"/>
                <w:b/>
                <w:i/>
                <w:sz w:val="28"/>
                <w:highlight w:val="yellow"/>
              </w:rPr>
              <w:t>-e</w:t>
            </w:r>
            <w:proofErr w:type="spellEnd"/>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C05819E" w14:textId="7BA9200D"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w:t>
      </w:r>
      <w:proofErr w:type="spellStart"/>
      <w:r w:rsidRPr="00583575">
        <w:rPr>
          <w:rFonts w:ascii="Times New Roman" w:hAnsi="Times New Roman"/>
          <w:b/>
          <w:sz w:val="28"/>
        </w:rPr>
        <w:t>superviseur-e</w:t>
      </w:r>
      <w:proofErr w:type="spellEnd"/>
      <w:r w:rsidRPr="00583575">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4EC347CA"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que </w:t>
            </w:r>
            <w:proofErr w:type="spellStart"/>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proofErr w:type="spellEnd"/>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4B5071E8"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Le stage 1A est un stage obligatoire du doctorat en psychologie (psychologie</w:t>
            </w:r>
            <w:r w:rsidR="00667B03">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clientèle de la Clinique universitaire de psychologie (sous supervision). Le stage d’observation (SDPN800) est préalable. Le stage 1A se réalise généralement à l’automne de la deuxième année du programme. Il comprend 3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B21A85">
        <w:tc>
          <w:tcPr>
            <w:tcW w:w="8789" w:type="dxa"/>
          </w:tcPr>
          <w:p w14:paraId="53384FB7" w14:textId="77777777" w:rsidR="00B21A85" w:rsidRPr="00B21A85" w:rsidRDefault="00B21A85" w:rsidP="00B21A85">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Débuter la formation pratique en évaluation et en intervention psychologiques auprès d'au moins deux clientèles ou approches d'intervention ainsi que développer une perspective critique de la pratique.</w:t>
            </w:r>
          </w:p>
          <w:p w14:paraId="7C3264FF" w14:textId="61D7B0E3" w:rsidR="00D064D2" w:rsidRPr="008D2150" w:rsidRDefault="00B21A85" w:rsidP="00B21A85">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Évaluation complète d'au moins deux clients, incluant tout le processus (identification du motif de consultation, préparation d'un devis d'évaluation, passation d'instruments de mesure, analyse et synthèse des différents résultats, élaboration de recommandations pour l'intervention, rédaction et remise du rapport). Amorce de certains processus d'intervention pouvant </w:t>
            </w:r>
            <w:r w:rsidR="00667B03">
              <w:rPr>
                <w:rFonts w:ascii="Times New Roman" w:hAnsi="Times New Roman" w:cs="Times New Roman"/>
                <w:color w:val="000000" w:themeColor="text1"/>
              </w:rPr>
              <w:t>s</w:t>
            </w:r>
            <w:r w:rsidRPr="00B21A85">
              <w:rPr>
                <w:rFonts w:ascii="Times New Roman" w:hAnsi="Times New Roman" w:cs="Times New Roman"/>
                <w:color w:val="000000" w:themeColor="text1"/>
              </w:rPr>
              <w:t xml:space="preserve">e poursuivre lors du Stage </w:t>
            </w:r>
            <w:r>
              <w:rPr>
                <w:rFonts w:ascii="Times New Roman" w:hAnsi="Times New Roman" w:cs="Times New Roman"/>
                <w:color w:val="000000" w:themeColor="text1"/>
              </w:rPr>
              <w:t>1B</w:t>
            </w:r>
            <w:r w:rsidRPr="00B21A85">
              <w:rPr>
                <w:rFonts w:ascii="Times New Roman" w:hAnsi="Times New Roman" w:cs="Times New Roman"/>
                <w:color w:val="000000" w:themeColor="text1"/>
              </w:rPr>
              <w:t xml:space="preserve">. Développement d'un esprit critique et d'une pensée réflexive par rapport à la pratique. Supervision formelle d'une durée d'un minimum de </w:t>
            </w:r>
            <w:r w:rsidR="00175083">
              <w:rPr>
                <w:rFonts w:ascii="Times New Roman" w:hAnsi="Times New Roman" w:cs="Times New Roman"/>
                <w:color w:val="000000" w:themeColor="text1"/>
                <w:highlight w:val="yellow"/>
              </w:rPr>
              <w:t>25</w:t>
            </w:r>
            <w:r w:rsidRPr="00B21A85">
              <w:rPr>
                <w:rFonts w:ascii="Times New Roman" w:hAnsi="Times New Roman" w:cs="Times New Roman"/>
                <w:color w:val="000000" w:themeColor="text1"/>
              </w:rPr>
              <w:t xml:space="preserve"> heures, assumée par un superviseur psychologue respectant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48F1A8FF" w:rsidR="00B21A85" w:rsidRPr="009F406B" w:rsidRDefault="00B21A85" w:rsidP="00B21A85">
            <w:pPr>
              <w:ind w:right="309"/>
              <w:jc w:val="both"/>
              <w:rPr>
                <w:rFonts w:cs="Arial Narrow"/>
                <w:lang w:eastAsia="zh-CN"/>
              </w:rPr>
            </w:pPr>
            <w:r w:rsidRPr="009F406B">
              <w:rPr>
                <w:rFonts w:ascii="Times New Roman" w:hAnsi="Times New Roman"/>
                <w:lang w:val="fr-CA" w:eastAsia="zh-CN"/>
              </w:rPr>
              <w:t>Permettre à l’étudiant</w:t>
            </w:r>
            <w:r>
              <w:rPr>
                <w:rFonts w:ascii="Times New Roman" w:hAnsi="Times New Roman"/>
                <w:lang w:val="fr-CA" w:eastAsia="zh-CN"/>
              </w:rPr>
              <w:t xml:space="preserve"> de s’initier à la pratique de l’évaluation psychologique </w:t>
            </w:r>
            <w:proofErr w:type="gramStart"/>
            <w:r>
              <w:rPr>
                <w:rFonts w:ascii="Times New Roman" w:hAnsi="Times New Roman"/>
                <w:lang w:val="fr-CA" w:eastAsia="zh-CN"/>
              </w:rPr>
              <w:t>en  développant</w:t>
            </w:r>
            <w:proofErr w:type="gramEnd"/>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 clientèle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Pr="00B21A85" w:rsidRDefault="00CF3607"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t>Objectifs spécifiques</w:t>
            </w:r>
          </w:p>
          <w:p w14:paraId="18D54EEA" w14:textId="77777777" w:rsidR="00CF3607" w:rsidRPr="00CF3607" w:rsidRDefault="00CF3607" w:rsidP="00CF3607">
            <w:pPr>
              <w:jc w:val="both"/>
              <w:rPr>
                <w:rFonts w:ascii="Times New Roman" w:hAnsi="Times New Roman"/>
                <w:lang w:val="fr-CA"/>
              </w:rPr>
            </w:pPr>
          </w:p>
          <w:p w14:paraId="44CB9C0C" w14:textId="2AA9ECF3"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L’étudiant se montre responsable et professionnel, respecte ses engagements et s’adapte au contexte de pratique dans lequel il évolue. </w:t>
            </w:r>
          </w:p>
          <w:p w14:paraId="522E4576" w14:textId="77777777" w:rsidR="00EE012D" w:rsidRPr="009F406B" w:rsidRDefault="00EE012D" w:rsidP="00B21A85">
            <w:pPr>
              <w:spacing w:after="120"/>
              <w:ind w:right="309"/>
              <w:jc w:val="both"/>
              <w:rPr>
                <w:rFonts w:ascii="Times New Roman" w:hAnsi="Times New Roman"/>
                <w:szCs w:val="22"/>
                <w:lang w:eastAsia="zh-CN"/>
              </w:rPr>
            </w:pPr>
          </w:p>
          <w:p w14:paraId="542B962F" w14:textId="2973A303" w:rsidR="00EE012D" w:rsidRPr="00EE012D"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AC7520">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AC7520">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5C010D">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F9794B">
              <w:rPr>
                <w:rFonts w:ascii="Times New Roman" w:hAnsi="Times New Roman"/>
                <w:szCs w:val="22"/>
                <w:lang w:eastAsia="zh-CN"/>
              </w:rPr>
              <w:t>convenus</w:t>
            </w:r>
            <w:r w:rsidR="00A71EF1">
              <w:rPr>
                <w:rFonts w:ascii="Times New Roman" w:hAnsi="Times New Roman"/>
                <w:szCs w:val="22"/>
                <w:lang w:eastAsia="zh-CN"/>
              </w:rPr>
              <w:t xml:space="preserve">. </w:t>
            </w:r>
            <w:r w:rsidR="005C010D">
              <w:rPr>
                <w:rFonts w:ascii="Times New Roman" w:hAnsi="Times New Roman"/>
                <w:szCs w:val="22"/>
                <w:lang w:eastAsia="zh-CN"/>
              </w:rPr>
              <w:t>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1EAF344D"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667B03">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1C48EA9C" w14:textId="48B48D09" w:rsidR="00EE012D" w:rsidRPr="009F406B" w:rsidRDefault="00EE012D" w:rsidP="00B21A85">
            <w:pPr>
              <w:numPr>
                <w:ilvl w:val="0"/>
                <w:numId w:val="20"/>
              </w:numPr>
              <w:ind w:left="360" w:right="309"/>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B21A85">
            <w:pPr>
              <w:ind w:right="309"/>
              <w:jc w:val="both"/>
              <w:rPr>
                <w:rFonts w:ascii="Times New Roman" w:hAnsi="Times New Roman"/>
                <w:sz w:val="22"/>
                <w:szCs w:val="22"/>
                <w:lang w:val="fr-CA" w:eastAsia="zh-CN"/>
              </w:rPr>
            </w:pPr>
          </w:p>
          <w:p w14:paraId="71D9E4F7" w14:textId="158A0F35"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667B03">
              <w:rPr>
                <w:rFonts w:ascii="Times New Roman" w:hAnsi="Times New Roman"/>
                <w:szCs w:val="22"/>
                <w:lang w:eastAsia="zh-CN"/>
              </w:rPr>
              <w:t xml:space="preserve">de </w:t>
            </w:r>
            <w:r w:rsidR="00A71EF1">
              <w:rPr>
                <w:rFonts w:ascii="Times New Roman" w:hAnsi="Times New Roman"/>
                <w:szCs w:val="22"/>
                <w:lang w:eastAsia="zh-CN"/>
              </w:rPr>
              <w:t>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2724EF72">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0939E675"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667B03">
              <w:rPr>
                <w:rFonts w:ascii="Times New Roman" w:hAnsi="Times New Roman"/>
              </w:rPr>
              <w:t xml:space="preserve">) </w:t>
            </w:r>
            <w:r w:rsidRPr="002537AF">
              <w:rPr>
                <w:rFonts w:ascii="Times New Roman" w:hAnsi="Times New Roman"/>
              </w:rPr>
              <w:t xml:space="preserve">; </w:t>
            </w:r>
          </w:p>
          <w:p w14:paraId="06C33606" w14:textId="0E2F6286"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clients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07F46237"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667B03">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61C25ACC"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CA7DF0">
              <w:rPr>
                <w:rFonts w:ascii="Times New Roman" w:hAnsi="Times New Roman"/>
                <w:lang w:eastAsia="zh-CN"/>
              </w:rPr>
              <w:t xml:space="preserve">des stages </w:t>
            </w:r>
            <w:proofErr w:type="gramStart"/>
            <w:r w:rsidR="00CA7DF0">
              <w:rPr>
                <w:rFonts w:ascii="Times New Roman" w:hAnsi="Times New Roman"/>
                <w:lang w:eastAsia="zh-CN"/>
              </w:rPr>
              <w:t>1</w:t>
            </w:r>
            <w:r w:rsidRPr="009F406B">
              <w:rPr>
                <w:rFonts w:ascii="Times New Roman" w:hAnsi="Times New Roman"/>
                <w:lang w:eastAsia="zh-CN"/>
              </w:rPr>
              <w:t>;</w:t>
            </w:r>
            <w:proofErr w:type="gramEnd"/>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F021DC" w:rsidRDefault="00970610" w:rsidP="00970610">
            <w:pPr>
              <w:numPr>
                <w:ilvl w:val="0"/>
                <w:numId w:val="22"/>
              </w:numPr>
              <w:ind w:left="357" w:hanging="357"/>
              <w:rPr>
                <w:rFonts w:ascii="Times New Roman" w:hAnsi="Times New Roman"/>
                <w:highlight w:val="yellow"/>
                <w:lang w:eastAsia="zh-CN"/>
              </w:rPr>
            </w:pPr>
            <w:r w:rsidRPr="00F021DC">
              <w:rPr>
                <w:rFonts w:ascii="Times New Roman" w:hAnsi="Times New Roman"/>
                <w:highlight w:val="yellow"/>
                <w:lang w:eastAsia="zh-CN"/>
              </w:rPr>
              <w:t>Exemples de rapport d’évaluation ;</w:t>
            </w:r>
          </w:p>
          <w:p w14:paraId="2642D70D" w14:textId="63E15CFB" w:rsidR="00970610" w:rsidRPr="00F021DC" w:rsidRDefault="00970610" w:rsidP="00970610">
            <w:pPr>
              <w:numPr>
                <w:ilvl w:val="0"/>
                <w:numId w:val="22"/>
              </w:numPr>
              <w:ind w:left="357" w:hanging="357"/>
              <w:rPr>
                <w:rFonts w:ascii="Times New Roman" w:hAnsi="Times New Roman"/>
                <w:highlight w:val="yellow"/>
                <w:lang w:eastAsia="zh-CN"/>
              </w:rPr>
            </w:pPr>
            <w:r w:rsidRPr="00F021DC">
              <w:rPr>
                <w:rFonts w:ascii="Times New Roman" w:hAnsi="Times New Roman"/>
                <w:highlight w:val="yellow"/>
                <w:lang w:eastAsia="zh-CN"/>
              </w:rPr>
              <w:t>Liste de lectures</w:t>
            </w:r>
            <w:r w:rsidR="0023651E" w:rsidRPr="00F021DC">
              <w:rPr>
                <w:rFonts w:ascii="Times New Roman" w:hAnsi="Times New Roman"/>
                <w:highlight w:val="yellow"/>
                <w:lang w:eastAsia="zh-CN"/>
              </w:rPr>
              <w:t xml:space="preserve"> obligatoires et</w:t>
            </w:r>
            <w:r w:rsidRPr="00F021D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5956AB8C" w14:textId="319B46AC" w:rsidR="00FA1898" w:rsidRDefault="00FA1898" w:rsidP="00FA1898">
                  <w:pPr>
                    <w:ind w:left="-68"/>
                    <w:jc w:val="both"/>
                  </w:pPr>
                  <w:r>
                    <w:rPr>
                      <w:rFonts w:ascii="Times New Roman" w:hAnsi="Times New Roman"/>
                    </w:rPr>
                    <w:t xml:space="preserve">Considérant l’importance de s’ajuster aux processus cliniques menés par les stagiaires, le calendrier des rencontres de supervision est élaboré de manière générale. Les thèmes principaux qui suivent s’intégreront donc selon les contenus cliniques abordés avec les étudiants. Les supervisions se déroulent en groupes sauf pour les moments identifiés pour la rétroaction individuelle. </w:t>
                  </w:r>
                </w:p>
                <w:p w14:paraId="70428B23" w14:textId="77777777"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560B5340"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stagiaire.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446A020C"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Pr="00FA1898">
                    <w:rPr>
                      <w:rFonts w:ascii="Times New Roman" w:hAnsi="Times New Roman"/>
                      <w:highlight w:val="yellow"/>
                    </w:rPr>
                    <w:t>stagiaire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186AA7B5"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w:t>
      </w:r>
      <w:proofErr w:type="spellStart"/>
      <w:r w:rsidR="00A52F05">
        <w:rPr>
          <w:rFonts w:ascii="Times New Roman" w:hAnsi="Times New Roman"/>
        </w:rPr>
        <w:t>mi-stage</w:t>
      </w:r>
      <w:proofErr w:type="spellEnd"/>
      <w:r w:rsidR="00A52F05">
        <w:rPr>
          <w:rFonts w:ascii="Times New Roman" w:hAnsi="Times New Roman"/>
        </w:rPr>
        <w:t xml:space="preserve"> est formative. Il n’y a pas de note associée. Elle permet à l’étudiant d’avoir une rétroaction sur son cheminement et </w:t>
      </w:r>
      <w:r w:rsidR="00667B03">
        <w:rPr>
          <w:rFonts w:ascii="Times New Roman" w:hAnsi="Times New Roman"/>
        </w:rPr>
        <w:t xml:space="preserve">sur </w:t>
      </w:r>
      <w:r w:rsidR="00A52F05">
        <w:rPr>
          <w:rFonts w:ascii="Times New Roman" w:hAnsi="Times New Roman"/>
        </w:rPr>
        <w:t xml:space="preserve">les objectifs à travailler jusqu’à la fin du stage. </w:t>
      </w:r>
    </w:p>
    <w:p w14:paraId="51F52706" w14:textId="44E6DF8E" w:rsidR="001C4BB5" w:rsidRDefault="001C4BB5" w:rsidP="00A773BB">
      <w:pPr>
        <w:jc w:val="both"/>
        <w:rPr>
          <w:rFonts w:ascii="Times New Roman" w:hAnsi="Times New Roman"/>
        </w:rPr>
      </w:pPr>
    </w:p>
    <w:p w14:paraId="0303B777" w14:textId="4C28AEF5" w:rsidR="001C4BB5" w:rsidRDefault="001C4BB5" w:rsidP="00A773BB">
      <w:pPr>
        <w:jc w:val="both"/>
        <w:rPr>
          <w:rFonts w:ascii="Times New Roman" w:hAnsi="Times New Roman"/>
        </w:rPr>
      </w:pPr>
      <w:r>
        <w:rPr>
          <w:rFonts w:ascii="Times New Roman" w:hAnsi="Times New Roman"/>
        </w:rPr>
        <w:t xml:space="preserve">Les exigences pour la réussite du stage sont présentées dans le guide du stagiaire et dans la grille d’évaluation qui vous est fournie. Pour être en réussite, l’étudiant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4E5138C4" w14:textId="76331A64" w:rsidR="00AD62D8" w:rsidRPr="00A773BB" w:rsidRDefault="00A773BB" w:rsidP="00A773BB">
      <w:pPr>
        <w:jc w:val="both"/>
        <w:rPr>
          <w:rFonts w:ascii="Times New Roman" w:hAnsi="Times New Roman"/>
        </w:rPr>
      </w:pPr>
      <w:r>
        <w:rPr>
          <w:rFonts w:ascii="Times New Roman" w:hAnsi="Times New Roman"/>
        </w:rPr>
        <w:lastRenderedPageBreak/>
        <w:t>Afin d’aider le superviseur à évaluer des aspects dont il ne peut être témoin dans le fonctionnement au quotidien de l’étudiant, le personnel de la CUP (secrétaire,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l’étudiant qui mérite d’être adressé.</w:t>
      </w:r>
      <w:r>
        <w:rPr>
          <w:rFonts w:ascii="Times New Roman" w:hAnsi="Times New Roman"/>
        </w:rPr>
        <w:t xml:space="preserve"> </w:t>
      </w:r>
      <w:r w:rsidR="00E5094B">
        <w:rPr>
          <w:rFonts w:ascii="Times New Roman" w:hAnsi="Times New Roman"/>
        </w:rPr>
        <w:t>Cette feuille est remise au superviseur. Notons que l</w:t>
      </w:r>
      <w:r>
        <w:rPr>
          <w:rFonts w:ascii="Times New Roman" w:hAnsi="Times New Roman"/>
        </w:rPr>
        <w:t xml:space="preserve">e stagiaire </w:t>
      </w:r>
      <w:r w:rsidR="00E5094B">
        <w:rPr>
          <w:rFonts w:ascii="Times New Roman" w:hAnsi="Times New Roman"/>
        </w:rPr>
        <w:t>se doit de maintenir un comportement professionnel tant avec les patients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7C2310BD" w14:textId="587A5998" w:rsidR="00AD62D8" w:rsidRDefault="003F2841" w:rsidP="00B21A85">
            <w:pPr>
              <w:pStyle w:val="Retraitcorpsdetexte2"/>
              <w:ind w:left="0" w:right="321"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sidR="00C038D8">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7FF731DA" w14:textId="49406D9C" w:rsidR="009E4C1E" w:rsidRDefault="009E4C1E" w:rsidP="00B21A85">
            <w:pPr>
              <w:pStyle w:val="Retraitcorpsdetexte2"/>
              <w:ind w:left="0" w:right="321" w:firstLine="0"/>
              <w:rPr>
                <w:sz w:val="23"/>
                <w:szCs w:val="23"/>
              </w:rPr>
            </w:pPr>
          </w:p>
          <w:p w14:paraId="10B8ADB1" w14:textId="2E02EDDD" w:rsid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416BFC85" w14:textId="66C34DDC" w:rsidR="009E4C1E" w:rsidRDefault="009E4C1E"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3A117407" w14:textId="4F6AB78D" w:rsidR="009E4C1E" w:rsidRDefault="009E4C1E" w:rsidP="00B21A85">
            <w:pPr>
              <w:pStyle w:val="Retraitcorpsdetexte2"/>
              <w:ind w:left="0" w:right="321" w:firstLine="0"/>
              <w:rPr>
                <w:rFonts w:ascii="Times New Roman" w:hAnsi="Times New Roman"/>
                <w:b/>
              </w:rPr>
            </w:pPr>
            <w:r>
              <w:rPr>
                <w:rFonts w:ascii="Times New Roman" w:hAnsi="Times New Roman"/>
                <w:b/>
              </w:rPr>
              <w:t>Responsabilités du superviseur</w:t>
            </w:r>
          </w:p>
          <w:p w14:paraId="4C1081FA" w14:textId="305720EC" w:rsidR="009E4C1E" w:rsidRDefault="009E4C1E" w:rsidP="00B21A85">
            <w:pPr>
              <w:pStyle w:val="Retraitcorpsdetexte2"/>
              <w:ind w:left="0" w:right="321" w:firstLine="0"/>
              <w:rPr>
                <w:rFonts w:ascii="Times New Roman" w:hAnsi="Times New Roman"/>
                <w:b/>
              </w:rPr>
            </w:pPr>
          </w:p>
          <w:p w14:paraId="1F39D059" w14:textId="77777777" w:rsidR="009E4C1E" w:rsidRPr="00175083" w:rsidRDefault="009E4C1E" w:rsidP="00B21A85">
            <w:pPr>
              <w:pStyle w:val="Retraitcorpsdetexte2"/>
              <w:ind w:left="0" w:right="321" w:firstLine="0"/>
              <w:rPr>
                <w:rFonts w:ascii="Times New Roman" w:hAnsi="Times New Roman"/>
                <w:szCs w:val="24"/>
              </w:rPr>
            </w:pPr>
            <w:r w:rsidRPr="0009443E">
              <w:rPr>
                <w:rFonts w:ascii="Times New Roman" w:hAnsi="Times New Roman"/>
                <w:szCs w:val="24"/>
              </w:rPr>
              <w:t>Le superviseur s’engage à :</w:t>
            </w:r>
            <w:r w:rsidRPr="00175083">
              <w:rPr>
                <w:rFonts w:ascii="Times New Roman" w:hAnsi="Times New Roman"/>
                <w:szCs w:val="24"/>
              </w:rPr>
              <w:t xml:space="preserve"> </w:t>
            </w:r>
          </w:p>
          <w:p w14:paraId="3812FC05" w14:textId="77777777" w:rsidR="009E4C1E" w:rsidRDefault="009E4C1E" w:rsidP="00B21A85">
            <w:pPr>
              <w:pStyle w:val="Retraitcorpsdetexte2"/>
              <w:ind w:left="0" w:right="321" w:firstLine="0"/>
              <w:rPr>
                <w:rFonts w:ascii="Times New Roman" w:hAnsi="Times New Roman"/>
              </w:rPr>
            </w:pPr>
          </w:p>
          <w:p w14:paraId="413309CA" w14:textId="52DE1CC7" w:rsidR="009E4C1E" w:rsidRDefault="009E4C1E" w:rsidP="00B21A85">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0D4C3FAA"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du stagiaire; </w:t>
            </w:r>
          </w:p>
          <w:p w14:paraId="06CF1107" w14:textId="21469DA7"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Se porter garant d’une qualité générale des activités cliniques du stagiaire; </w:t>
            </w:r>
          </w:p>
          <w:p w14:paraId="1996D40E" w14:textId="781A7466"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B21A85">
            <w:pPr>
              <w:pStyle w:val="Retraitcorpsdetexte2"/>
              <w:ind w:left="0" w:right="321" w:firstLine="0"/>
              <w:rPr>
                <w:rFonts w:ascii="Times New Roman" w:hAnsi="Times New Roman"/>
                <w:b/>
              </w:rPr>
            </w:pPr>
          </w:p>
          <w:p w14:paraId="175978AA" w14:textId="5519875C" w:rsidR="00E374B5" w:rsidRPr="00E374B5" w:rsidRDefault="00E374B5" w:rsidP="00B21A85">
            <w:pPr>
              <w:pStyle w:val="Retraitcorpsdetexte2"/>
              <w:ind w:left="0" w:right="321"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B21A85">
            <w:pPr>
              <w:pStyle w:val="Default"/>
              <w:ind w:right="321"/>
              <w:jc w:val="both"/>
              <w:rPr>
                <w:sz w:val="23"/>
                <w:szCs w:val="23"/>
                <w:lang w:val="fr-CA"/>
              </w:rPr>
            </w:pPr>
          </w:p>
          <w:p w14:paraId="0A8C84E3" w14:textId="0C3E18FC" w:rsidR="00AE12CC" w:rsidRDefault="00AE12CC" w:rsidP="00B21A85">
            <w:pPr>
              <w:pStyle w:val="Retraitcorpsdetexte2"/>
              <w:ind w:left="0" w:right="321" w:firstLine="0"/>
              <w:rPr>
                <w:rFonts w:ascii="Times New Roman" w:hAnsi="Times New Roman"/>
                <w:szCs w:val="24"/>
              </w:rPr>
            </w:pPr>
            <w:r w:rsidRPr="00AE12CC">
              <w:rPr>
                <w:rFonts w:ascii="Times New Roman" w:hAnsi="Times New Roman"/>
                <w:szCs w:val="24"/>
              </w:rPr>
              <w:lastRenderedPageBreak/>
              <w:t>Le supervisé, quant à lui, s’engage à</w:t>
            </w:r>
            <w:r>
              <w:rPr>
                <w:rFonts w:ascii="Times New Roman" w:hAnsi="Times New Roman"/>
                <w:szCs w:val="24"/>
              </w:rPr>
              <w:t> :</w:t>
            </w:r>
          </w:p>
          <w:p w14:paraId="455139BD" w14:textId="77777777" w:rsidR="00AE12CC" w:rsidRDefault="00AE12CC" w:rsidP="00B21A85">
            <w:pPr>
              <w:pStyle w:val="Retraitcorpsdetexte2"/>
              <w:ind w:left="0" w:right="321" w:firstLine="0"/>
              <w:rPr>
                <w:rFonts w:ascii="Times New Roman" w:hAnsi="Times New Roman"/>
                <w:szCs w:val="24"/>
              </w:rPr>
            </w:pPr>
          </w:p>
          <w:p w14:paraId="279995FB" w14:textId="4BF41FAE"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Parler ouvertement et honnêtement de sa pratique clinique, de ses relations avec ses clients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9419F15"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Donner suite aux conseils et recommandations de son superviseur, en y apportant s’il y a lieu les ajustements que la situation pourrait imposer</w:t>
            </w:r>
            <w:r w:rsidR="001B5F0E">
              <w:rPr>
                <w:rFonts w:ascii="Times New Roman" w:hAnsi="Times New Roman"/>
                <w:szCs w:val="24"/>
              </w:rPr>
              <w:t>;</w:t>
            </w:r>
          </w:p>
          <w:p w14:paraId="7580CED4" w14:textId="7E5A1D4C"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Garder à jour ses dossiers cliniques;</w:t>
            </w:r>
          </w:p>
          <w:p w14:paraId="6222DAFA" w14:textId="4EB07BE8"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son superviseur</w:t>
            </w:r>
            <w:r>
              <w:rPr>
                <w:rFonts w:ascii="Times New Roman" w:hAnsi="Times New Roman"/>
                <w:szCs w:val="24"/>
              </w:rPr>
              <w:t xml:space="preserve"> de façon hebdomadaire</w:t>
            </w:r>
            <w:r w:rsidR="00667B03">
              <w:rPr>
                <w:rFonts w:ascii="Times New Roman" w:hAnsi="Times New Roman"/>
                <w:szCs w:val="24"/>
              </w:rPr>
              <w:t>.</w:t>
            </w:r>
          </w:p>
          <w:p w14:paraId="19850F68" w14:textId="77777777" w:rsidR="00AE12CC" w:rsidRDefault="00AE12CC" w:rsidP="00B21A85">
            <w:pPr>
              <w:pStyle w:val="Retraitcorpsdetexte2"/>
              <w:ind w:left="0" w:right="321" w:firstLine="0"/>
              <w:rPr>
                <w:rFonts w:ascii="Times New Roman" w:hAnsi="Times New Roman"/>
                <w:szCs w:val="24"/>
              </w:rPr>
            </w:pPr>
          </w:p>
          <w:p w14:paraId="4AA5A807" w14:textId="5F142DAE" w:rsidR="00E374B5" w:rsidRDefault="00E374B5" w:rsidP="00B21A85">
            <w:pPr>
              <w:pStyle w:val="Retraitcorpsdetexte2"/>
              <w:ind w:left="0" w:right="321" w:firstLine="0"/>
              <w:rPr>
                <w:rFonts w:ascii="Times New Roman" w:hAnsi="Times New Roman"/>
                <w:szCs w:val="24"/>
              </w:rPr>
            </w:pPr>
            <w:r w:rsidRPr="00925B80">
              <w:rPr>
                <w:rFonts w:ascii="Times New Roman" w:hAnsi="Times New Roman"/>
                <w:szCs w:val="24"/>
              </w:rPr>
              <w:t>Le</w:t>
            </w:r>
            <w:r w:rsidR="001B5F0E">
              <w:rPr>
                <w:rFonts w:ascii="Times New Roman" w:hAnsi="Times New Roman"/>
                <w:szCs w:val="24"/>
              </w:rPr>
              <w:t>s</w:t>
            </w:r>
            <w:r w:rsidRPr="00925B80">
              <w:rPr>
                <w:rFonts w:ascii="Times New Roman" w:hAnsi="Times New Roman"/>
                <w:szCs w:val="24"/>
              </w:rPr>
              <w:t xml:space="preserve"> stagiaire</w:t>
            </w:r>
            <w:r w:rsidR="001B5F0E">
              <w:rPr>
                <w:rFonts w:ascii="Times New Roman" w:hAnsi="Times New Roman"/>
                <w:szCs w:val="24"/>
              </w:rPr>
              <w:t>s</w:t>
            </w:r>
            <w:r w:rsidRPr="00925B80">
              <w:rPr>
                <w:rFonts w:ascii="Times New Roman" w:hAnsi="Times New Roman"/>
                <w:szCs w:val="24"/>
              </w:rPr>
              <w:t xml:space="preserve"> </w:t>
            </w:r>
            <w:r w:rsidR="001B5F0E">
              <w:rPr>
                <w:rFonts w:ascii="Times New Roman" w:hAnsi="Times New Roman"/>
                <w:szCs w:val="24"/>
              </w:rPr>
              <w:t>sont</w:t>
            </w:r>
            <w:r w:rsidRPr="00925B80">
              <w:rPr>
                <w:rFonts w:ascii="Times New Roman" w:hAnsi="Times New Roman"/>
                <w:szCs w:val="24"/>
              </w:rPr>
              <w:t xml:space="preserve"> responsable</w:t>
            </w:r>
            <w:r w:rsidR="001B5F0E">
              <w:rPr>
                <w:rFonts w:ascii="Times New Roman" w:hAnsi="Times New Roman"/>
                <w:szCs w:val="24"/>
              </w:rPr>
              <w:t>s</w:t>
            </w:r>
            <w:r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sidR="00925B80" w:rsidRPr="00925B80">
              <w:rPr>
                <w:rFonts w:ascii="Times New Roman" w:hAnsi="Times New Roman"/>
                <w:szCs w:val="24"/>
                <w:u w:val="single"/>
              </w:rPr>
              <w:t xml:space="preserve">L’étudiant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9E4C1E">
              <w:rPr>
                <w:rFonts w:ascii="Times New Roman" w:hAnsi="Times New Roman"/>
                <w:szCs w:val="24"/>
              </w:rPr>
              <w:t>I</w:t>
            </w:r>
            <w:r w:rsidRPr="00E374B5">
              <w:rPr>
                <w:rFonts w:ascii="Times New Roman" w:hAnsi="Times New Roman"/>
                <w:szCs w:val="24"/>
              </w:rPr>
              <w:t xml:space="preserve">l veille </w:t>
            </w:r>
            <w:r w:rsidR="00925B80">
              <w:rPr>
                <w:rFonts w:ascii="Times New Roman" w:hAnsi="Times New Roman"/>
                <w:szCs w:val="24"/>
              </w:rPr>
              <w:t xml:space="preserve">ainsi </w:t>
            </w:r>
            <w:r w:rsidRPr="00E374B5">
              <w:rPr>
                <w:rFonts w:ascii="Times New Roman" w:hAnsi="Times New Roman"/>
                <w:szCs w:val="24"/>
              </w:rPr>
              <w:t xml:space="preserve">à bien planifier l’utilisation de </w:t>
            </w:r>
            <w:r w:rsidR="00287B50">
              <w:rPr>
                <w:rFonts w:ascii="Times New Roman" w:hAnsi="Times New Roman"/>
                <w:szCs w:val="24"/>
              </w:rPr>
              <w:t>ce temps</w:t>
            </w:r>
            <w:r w:rsidRPr="00E374B5">
              <w:rPr>
                <w:rFonts w:ascii="Times New Roman" w:hAnsi="Times New Roman"/>
                <w:szCs w:val="24"/>
              </w:rPr>
              <w:t xml:space="preserve">. </w:t>
            </w:r>
            <w:r w:rsidR="00287B50">
              <w:rPr>
                <w:rFonts w:ascii="Times New Roman" w:hAnsi="Times New Roman"/>
                <w:szCs w:val="24"/>
              </w:rPr>
              <w:t>L</w:t>
            </w:r>
            <w:r w:rsidRPr="00E374B5">
              <w:rPr>
                <w:rFonts w:ascii="Times New Roman" w:hAnsi="Times New Roman"/>
                <w:szCs w:val="24"/>
              </w:rPr>
              <w:t xml:space="preserve">ors des rencontres, l’étudiant doit apporter l’ensemble de ses dossiers cliniques, sa clé USB afin de partager des extraits des rencontres, </w:t>
            </w:r>
            <w:r w:rsidR="001B5F0E">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77777777" w:rsidR="00254724" w:rsidRDefault="00254724" w:rsidP="00B21A85">
            <w:pPr>
              <w:spacing w:after="240"/>
              <w:ind w:right="321"/>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5922CDA9" w14:textId="7B1CE5E8" w:rsidR="003F2841" w:rsidRPr="0009443E" w:rsidRDefault="003F2841"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6D70C5EB" w14:textId="77777777" w:rsidR="003F2841" w:rsidRPr="003F2841" w:rsidRDefault="003F2841" w:rsidP="00B21A85">
            <w:pPr>
              <w:ind w:right="321"/>
              <w:jc w:val="both"/>
              <w:rPr>
                <w:rFonts w:ascii="Times New Roman" w:hAnsi="Times New Roman"/>
                <w:b/>
                <w:highlight w:val="green"/>
                <w:lang w:val="fr-CA"/>
              </w:rPr>
            </w:pPr>
          </w:p>
          <w:p w14:paraId="6DA59886" w14:textId="68DC6831" w:rsidR="00AD62D8" w:rsidRPr="0009443E" w:rsidRDefault="00AD62D8" w:rsidP="00B21A85">
            <w:pPr>
              <w:ind w:right="321"/>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3FEF4B1B" w:rsidR="00AD62D8" w:rsidRPr="00C64547" w:rsidRDefault="00AD62D8"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dehors des périodes de supervision, </w:t>
            </w:r>
            <w:r w:rsidR="003F2841" w:rsidRPr="0009443E">
              <w:rPr>
                <w:rFonts w:ascii="Times New Roman" w:hAnsi="Times New Roman"/>
                <w:szCs w:val="24"/>
              </w:rPr>
              <w:t>le superviseur</w:t>
            </w:r>
            <w:r w:rsidRPr="0009443E">
              <w:rPr>
                <w:rFonts w:ascii="Times New Roman" w:hAnsi="Times New Roman"/>
                <w:szCs w:val="24"/>
              </w:rPr>
              <w:t xml:space="preserve"> communique avec les supervisés via le courriel UQAC de chaque étudiant. Les étudiants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Pour communiquer avec le superviseur,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1"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B21A85">
            <w:pPr>
              <w:pStyle w:val="Default"/>
              <w:ind w:right="321"/>
              <w:jc w:val="both"/>
              <w:rPr>
                <w:sz w:val="23"/>
                <w:szCs w:val="23"/>
                <w:lang w:val="fr-CA"/>
              </w:rPr>
            </w:pPr>
          </w:p>
          <w:p w14:paraId="010FD25F" w14:textId="590F1424" w:rsidR="00005BB9" w:rsidRPr="003F2841" w:rsidRDefault="00005BB9"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6881E37B" w14:textId="77777777" w:rsidR="00AD62D8" w:rsidRPr="003F2841" w:rsidRDefault="00AD62D8" w:rsidP="000D0498">
            <w:pPr>
              <w:pStyle w:val="Titre1"/>
              <w:numPr>
                <w:ilvl w:val="0"/>
                <w:numId w:val="0"/>
              </w:numPr>
              <w:ind w:right="-67"/>
              <w:jc w:val="both"/>
              <w:outlineLvl w:val="0"/>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777777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1A5F81BD" w14:textId="0C72589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283C217B" w14:textId="21A52B97" w:rsidR="003F2841" w:rsidRPr="003F2841" w:rsidRDefault="003F2841" w:rsidP="000D0498">
            <w:pPr>
              <w:pStyle w:val="Titre1"/>
              <w:numPr>
                <w:ilvl w:val="0"/>
                <w:numId w:val="0"/>
              </w:numPr>
              <w:ind w:right="-67"/>
              <w:jc w:val="both"/>
              <w:outlineLvl w:val="0"/>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423A06FA" w14:textId="77777777" w:rsidR="00A2572C" w:rsidRDefault="003F2841"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w:t>
            </w:r>
            <w:r w:rsidRPr="003F2841">
              <w:rPr>
                <w:rFonts w:ascii="Times New Roman" w:hAnsi="Times New Roman" w:cs="Times New Roman"/>
                <w:color w:val="auto"/>
                <w:lang w:val="fr-FR"/>
              </w:rPr>
              <w:lastRenderedPageBreak/>
              <w:t>fonctionnement. De plus, le respect des règles éthiques et déontologiques de l’OPQ s’applique autant aux stagiaires qu’au superviseur.</w:t>
            </w:r>
          </w:p>
          <w:p w14:paraId="44C58581" w14:textId="77777777" w:rsidR="00A2572C" w:rsidRDefault="00A2572C" w:rsidP="000D0498">
            <w:pPr>
              <w:pStyle w:val="Default"/>
              <w:ind w:right="-67"/>
              <w:jc w:val="both"/>
              <w:rPr>
                <w:sz w:val="23"/>
                <w:szCs w:val="23"/>
                <w:lang w:val="fr-CA"/>
              </w:rPr>
            </w:pPr>
          </w:p>
          <w:p w14:paraId="55CAD731" w14:textId="77777777" w:rsidR="003F2841" w:rsidRDefault="00A2572C" w:rsidP="000D0498">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étudiants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435529">
              <w:rPr>
                <w:rFonts w:ascii="Times New Roman" w:hAnsi="Times New Roman" w:cs="Times New Roman"/>
                <w:color w:val="auto"/>
                <w:lang w:val="fr-FR"/>
              </w:rPr>
              <w:t xml:space="preserve">au coordonnateur du module, M. Charles-Antoine Bergeron. Celui-ci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usagers et de la crédibilité de la profession. </w:t>
            </w:r>
          </w:p>
          <w:p w14:paraId="76D04079" w14:textId="77777777"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7"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8" w:history="1">
              <w:r w:rsidR="00277659" w:rsidRPr="00277659">
                <w:rPr>
                  <w:rStyle w:val="Lienhypertexte"/>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1"/>
    </w:tbl>
    <w:p w14:paraId="43BBF728" w14:textId="77777777" w:rsidR="00AD62D8" w:rsidRPr="00F44F31" w:rsidRDefault="00AD62D8" w:rsidP="00AD62D8">
      <w:pPr>
        <w:jc w:val="both"/>
        <w:rPr>
          <w:rFonts w:ascii="Times New Roman" w:hAnsi="Times New Roman"/>
        </w:rPr>
      </w:pPr>
    </w:p>
    <w:p w14:paraId="1D0582BD" w14:textId="638E531D"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1632D3D3" w14:textId="77777777" w:rsidR="0042488E" w:rsidRPr="00B34CC4" w:rsidRDefault="0042488E" w:rsidP="00B34CC4">
      <w:pPr>
        <w:pStyle w:val="Titre1"/>
        <w:jc w:val="center"/>
        <w:rPr>
          <w:rFonts w:ascii="Arial Narrow" w:hAnsi="Arial Narrow"/>
          <w:b w:val="0"/>
          <w:sz w:val="24"/>
          <w:szCs w:val="24"/>
        </w:rPr>
      </w:pPr>
      <w:bookmarkStart w:id="2" w:name="_GoBack"/>
      <w:bookmarkEnd w:id="2"/>
      <w:r w:rsidRPr="00B34CC4">
        <w:rPr>
          <w:rFonts w:ascii="Arial Narrow" w:hAnsi="Arial Narrow"/>
          <w:sz w:val="24"/>
          <w:szCs w:val="24"/>
        </w:rPr>
        <w:lastRenderedPageBreak/>
        <w:t>Ajout au Plan de cours</w:t>
      </w:r>
    </w:p>
    <w:p w14:paraId="36F4F23C" w14:textId="77777777" w:rsidR="0042488E" w:rsidRPr="008E19E7" w:rsidRDefault="0042488E" w:rsidP="0042488E">
      <w:pPr>
        <w:jc w:val="center"/>
        <w:rPr>
          <w:rFonts w:cs="Arial"/>
          <w:b/>
        </w:rPr>
      </w:pPr>
      <w:r w:rsidRPr="008E19E7">
        <w:rPr>
          <w:rFonts w:cs="Arial"/>
          <w:b/>
        </w:rPr>
        <w:t>Doctorat en psychologie (D.Ps.)</w:t>
      </w:r>
    </w:p>
    <w:p w14:paraId="6DFDC48E" w14:textId="77777777" w:rsidR="0042488E" w:rsidRPr="008E19E7" w:rsidRDefault="0042488E" w:rsidP="0042488E">
      <w:pPr>
        <w:jc w:val="center"/>
        <w:rPr>
          <w:rFonts w:cs="Arial"/>
          <w:b/>
        </w:rPr>
      </w:pPr>
      <w:r w:rsidRPr="008E19E7">
        <w:rPr>
          <w:rFonts w:cs="Arial"/>
          <w:b/>
        </w:rPr>
        <w:t>Université du Québec à Chicoutimi</w:t>
      </w:r>
    </w:p>
    <w:p w14:paraId="3B6A76D8" w14:textId="77777777" w:rsidR="0042488E" w:rsidRPr="008E19E7" w:rsidRDefault="0042488E" w:rsidP="0042488E">
      <w:pPr>
        <w:jc w:val="center"/>
        <w:rPr>
          <w:rFonts w:cs="Arial"/>
        </w:rPr>
      </w:pPr>
    </w:p>
    <w:p w14:paraId="7E5E0EA9" w14:textId="77777777" w:rsidR="0042488E" w:rsidRPr="008E19E7" w:rsidRDefault="0042488E" w:rsidP="0042488E">
      <w:pPr>
        <w:jc w:val="both"/>
        <w:rPr>
          <w:rFonts w:cs="Arial"/>
        </w:rPr>
      </w:pPr>
      <w:r w:rsidRPr="008E19E7">
        <w:rPr>
          <w:rFonts w:cs="Arial"/>
        </w:rPr>
        <w:t>Les règlements suivants font partie intégrante des plans de cours du Programme de doctorat en psychologie (D.Ps.).</w:t>
      </w:r>
    </w:p>
    <w:p w14:paraId="7965738F" w14:textId="77777777" w:rsidR="0042488E" w:rsidRPr="008E19E7" w:rsidRDefault="0042488E" w:rsidP="0042488E">
      <w:pPr>
        <w:jc w:val="both"/>
        <w:rPr>
          <w:rFonts w:cs="Arial"/>
        </w:rPr>
      </w:pPr>
    </w:p>
    <w:p w14:paraId="440F330E" w14:textId="77777777" w:rsidR="0042488E" w:rsidRPr="008E19E7" w:rsidRDefault="0042488E" w:rsidP="0042488E">
      <w:pPr>
        <w:jc w:val="both"/>
        <w:rPr>
          <w:rFonts w:cs="Arial"/>
          <w:u w:val="single"/>
        </w:rPr>
      </w:pPr>
      <w:r w:rsidRPr="008E19E7">
        <w:rPr>
          <w:rFonts w:cs="Arial"/>
          <w:u w:val="single"/>
        </w:rPr>
        <w:t>Inscription au cours</w:t>
      </w:r>
    </w:p>
    <w:p w14:paraId="16266E8A" w14:textId="77777777" w:rsidR="0042488E" w:rsidRPr="008E19E7" w:rsidRDefault="0042488E" w:rsidP="0042488E">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B6B5E6D" w14:textId="77777777" w:rsidR="0042488E" w:rsidRPr="008E19E7" w:rsidRDefault="0042488E" w:rsidP="0042488E">
      <w:pPr>
        <w:jc w:val="both"/>
        <w:rPr>
          <w:rFonts w:cs="Arial"/>
          <w:u w:val="single"/>
        </w:rPr>
      </w:pPr>
    </w:p>
    <w:p w14:paraId="41126193" w14:textId="77777777" w:rsidR="0042488E" w:rsidRPr="008E19E7" w:rsidRDefault="0042488E" w:rsidP="0042488E">
      <w:pPr>
        <w:jc w:val="both"/>
        <w:rPr>
          <w:rFonts w:cs="Arial"/>
          <w:u w:val="single"/>
        </w:rPr>
      </w:pPr>
      <w:r w:rsidRPr="008E19E7">
        <w:rPr>
          <w:rFonts w:cs="Arial"/>
          <w:u w:val="single"/>
        </w:rPr>
        <w:t>Système de notation des apprentissages</w:t>
      </w:r>
    </w:p>
    <w:p w14:paraId="79362668" w14:textId="77777777" w:rsidR="0042488E" w:rsidRPr="008E19E7" w:rsidRDefault="0042488E" w:rsidP="0042488E">
      <w:pPr>
        <w:jc w:val="both"/>
        <w:rPr>
          <w:rFonts w:cs="Arial"/>
        </w:rPr>
      </w:pPr>
      <w:r w:rsidRPr="008E19E7">
        <w:rPr>
          <w:rFonts w:cs="Arial"/>
        </w:rPr>
        <w:t>La grille de conversion suivante sera utilisée pour transformer les pourcentages en notation littérale.</w:t>
      </w:r>
    </w:p>
    <w:p w14:paraId="2D6C541A"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FE327B6"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87748C9"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3300E6D"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5A649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075B0482"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49C8AE17"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2CB91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960F95"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5E0A7F1" w14:textId="77777777" w:rsidR="0042488E" w:rsidRPr="008E19E7" w:rsidRDefault="0042488E" w:rsidP="0042488E">
      <w:pPr>
        <w:rPr>
          <w:rFonts w:cs="Arial"/>
        </w:rPr>
      </w:pPr>
    </w:p>
    <w:p w14:paraId="16976FBE" w14:textId="77777777" w:rsidR="0042488E" w:rsidRPr="008E19E7" w:rsidRDefault="0042488E" w:rsidP="0042488E">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4AA67F6D" w14:textId="77777777" w:rsidR="0042488E" w:rsidRPr="008E19E7" w:rsidRDefault="0042488E" w:rsidP="0042488E">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7073434C" w14:textId="77777777" w:rsidR="0042488E" w:rsidRPr="008E19E7" w:rsidRDefault="0042488E" w:rsidP="0042488E">
      <w:pPr>
        <w:jc w:val="both"/>
        <w:rPr>
          <w:rFonts w:cs="Arial"/>
        </w:rPr>
      </w:pPr>
    </w:p>
    <w:p w14:paraId="10E9BE7D" w14:textId="77777777" w:rsidR="0042488E" w:rsidRPr="008E19E7" w:rsidRDefault="0042488E" w:rsidP="0042488E">
      <w:pPr>
        <w:jc w:val="both"/>
        <w:rPr>
          <w:rFonts w:cs="Arial"/>
          <w:u w:val="single"/>
        </w:rPr>
      </w:pPr>
      <w:r w:rsidRPr="008E19E7">
        <w:rPr>
          <w:rFonts w:cs="Arial"/>
          <w:u w:val="single"/>
        </w:rPr>
        <w:t xml:space="preserve">Normes de présentation des travaux  </w:t>
      </w:r>
    </w:p>
    <w:p w14:paraId="723D68E5" w14:textId="77777777" w:rsidR="0042488E" w:rsidRPr="008E19E7" w:rsidRDefault="0042488E" w:rsidP="0042488E">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38EE0ED4" w14:textId="77777777" w:rsidR="0042488E" w:rsidRPr="008E19E7" w:rsidRDefault="0042488E" w:rsidP="0042488E">
      <w:pPr>
        <w:jc w:val="both"/>
        <w:rPr>
          <w:rFonts w:cs="Arial"/>
        </w:rPr>
      </w:pPr>
    </w:p>
    <w:p w14:paraId="1FBBBBC0" w14:textId="77777777" w:rsidR="0042488E" w:rsidRPr="008E19E7" w:rsidRDefault="0042488E" w:rsidP="0042488E">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01E7B56" w14:textId="77777777" w:rsidR="0042488E" w:rsidRPr="008E19E7" w:rsidRDefault="0042488E" w:rsidP="0042488E">
      <w:pPr>
        <w:tabs>
          <w:tab w:val="left" w:pos="709"/>
        </w:tabs>
        <w:ind w:left="600" w:hanging="600"/>
        <w:jc w:val="both"/>
        <w:rPr>
          <w:rFonts w:cs="Arial"/>
        </w:rPr>
      </w:pPr>
    </w:p>
    <w:p w14:paraId="2C6E49C4" w14:textId="77777777" w:rsidR="0042488E" w:rsidRPr="008E19E7" w:rsidRDefault="0042488E" w:rsidP="0042488E">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E10AE89" w14:textId="77777777" w:rsidR="0042488E" w:rsidRPr="008E19E7" w:rsidRDefault="0042488E" w:rsidP="0042488E">
      <w:pPr>
        <w:jc w:val="both"/>
        <w:rPr>
          <w:rFonts w:cs="Arial"/>
          <w:u w:val="single"/>
        </w:rPr>
      </w:pPr>
    </w:p>
    <w:p w14:paraId="010486D4" w14:textId="77777777" w:rsidR="0042488E" w:rsidRPr="008E19E7" w:rsidRDefault="0042488E" w:rsidP="0042488E">
      <w:pPr>
        <w:jc w:val="both"/>
        <w:rPr>
          <w:rFonts w:cs="Arial"/>
          <w:u w:val="single"/>
        </w:rPr>
      </w:pPr>
    </w:p>
    <w:p w14:paraId="25B52A51" w14:textId="77777777" w:rsidR="0042488E" w:rsidRPr="008E19E7" w:rsidRDefault="0042488E" w:rsidP="0042488E">
      <w:pPr>
        <w:jc w:val="both"/>
        <w:rPr>
          <w:rFonts w:cs="Arial"/>
          <w:u w:val="single"/>
        </w:rPr>
      </w:pPr>
      <w:r w:rsidRPr="008E19E7">
        <w:rPr>
          <w:rFonts w:cs="Arial"/>
          <w:u w:val="single"/>
        </w:rPr>
        <w:t>Infractions relatives aux études</w:t>
      </w:r>
    </w:p>
    <w:p w14:paraId="32251ADA" w14:textId="77777777" w:rsidR="0042488E" w:rsidRPr="008E19E7" w:rsidRDefault="0042488E" w:rsidP="0042488E">
      <w:pPr>
        <w:jc w:val="both"/>
        <w:rPr>
          <w:rFonts w:cs="Arial"/>
        </w:rPr>
      </w:pPr>
      <w:r w:rsidRPr="008E19E7">
        <w:rPr>
          <w:rFonts w:cs="Arial"/>
        </w:rPr>
        <w:t>Tiré du Manuel de gestion, (doc 125) Université du Québec à Chicoutimi :</w:t>
      </w:r>
    </w:p>
    <w:p w14:paraId="5483EFBA" w14:textId="77777777" w:rsidR="0042488E" w:rsidRPr="008E19E7" w:rsidRDefault="0042488E" w:rsidP="0042488E">
      <w:pPr>
        <w:jc w:val="both"/>
        <w:rPr>
          <w:rFonts w:cs="Arial"/>
        </w:rPr>
      </w:pPr>
      <w:r w:rsidRPr="008E19E7">
        <w:rPr>
          <w:rFonts w:cs="Arial"/>
        </w:rPr>
        <w:t xml:space="preserve">     </w:t>
      </w:r>
    </w:p>
    <w:p w14:paraId="6490A28C" w14:textId="77777777" w:rsidR="0042488E" w:rsidRDefault="0042488E" w:rsidP="0042488E">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w:t>
      </w:r>
      <w:r w:rsidRPr="008E19E7">
        <w:rPr>
          <w:rFonts w:cs="Arial"/>
        </w:rPr>
        <w:lastRenderedPageBreak/>
        <w:t xml:space="preserve">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1BB8D3A4" w14:textId="77777777" w:rsidR="0042488E" w:rsidRDefault="0042488E" w:rsidP="0042488E">
      <w:pPr>
        <w:ind w:left="480" w:right="431"/>
        <w:jc w:val="both"/>
        <w:rPr>
          <w:rFonts w:cs="Arial"/>
        </w:rPr>
      </w:pPr>
      <w:proofErr w:type="spellStart"/>
      <w:r w:rsidRPr="00E92C08">
        <w:rPr>
          <w:rFonts w:cs="Arial"/>
          <w:b/>
          <w:bCs/>
        </w:rPr>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1C9BFAF2" w14:textId="77777777" w:rsidR="0042488E" w:rsidRDefault="0042488E" w:rsidP="0042488E">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26F6CA84" w14:textId="77777777" w:rsidR="0042488E" w:rsidRDefault="0042488E" w:rsidP="0042488E">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64C3F10F" w14:textId="77777777" w:rsidR="0042488E" w:rsidRDefault="0042488E" w:rsidP="0042488E">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4C03B4C0" w14:textId="77777777" w:rsidR="0042488E" w:rsidRDefault="0042488E" w:rsidP="0042488E">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4539FD98" w14:textId="77777777" w:rsidR="0042488E" w:rsidRDefault="0042488E" w:rsidP="0042488E">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5CC293DF" w14:textId="77777777" w:rsidR="0042488E" w:rsidRDefault="0042488E" w:rsidP="0042488E">
      <w:pPr>
        <w:ind w:left="480" w:right="431"/>
        <w:jc w:val="both"/>
        <w:rPr>
          <w:rFonts w:cs="Arial"/>
        </w:rPr>
      </w:pPr>
      <w:r w:rsidRPr="00E92C08">
        <w:rPr>
          <w:rFonts w:cs="Arial"/>
          <w:b/>
          <w:bCs/>
        </w:rPr>
        <w:t>Tricherie</w:t>
      </w:r>
      <w:r w:rsidRPr="008E19E7">
        <w:rPr>
          <w:rFonts w:cs="Arial"/>
        </w:rPr>
        <w:t xml:space="preserve"> : Ce terme comprend : </w:t>
      </w:r>
    </w:p>
    <w:p w14:paraId="2FAFC22E"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04B93555"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503FB074"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36614349"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C5F05A2" w14:textId="77777777" w:rsidR="0042488E" w:rsidRPr="008E19E7" w:rsidRDefault="0042488E" w:rsidP="0042488E">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746807F1" w14:textId="77777777" w:rsidR="0042488E" w:rsidRPr="008E19E7" w:rsidRDefault="0042488E" w:rsidP="0042488E">
      <w:pPr>
        <w:jc w:val="both"/>
        <w:rPr>
          <w:rFonts w:cs="Arial"/>
          <w:u w:val="single"/>
        </w:rPr>
      </w:pPr>
    </w:p>
    <w:p w14:paraId="56059E90" w14:textId="77777777" w:rsidR="0042488E" w:rsidRPr="008E19E7" w:rsidRDefault="0042488E" w:rsidP="0042488E">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30A0D773" w14:textId="77777777" w:rsidR="0042488E" w:rsidRPr="008E19E7" w:rsidRDefault="0042488E" w:rsidP="0042488E">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25762827" w14:textId="77777777" w:rsidR="0042488E" w:rsidRPr="008E19E7" w:rsidRDefault="0042488E" w:rsidP="0042488E">
      <w:pPr>
        <w:jc w:val="both"/>
        <w:rPr>
          <w:rFonts w:cs="Arial"/>
          <w:u w:val="single"/>
        </w:rPr>
      </w:pPr>
    </w:p>
    <w:p w14:paraId="40EF1DAF" w14:textId="77777777" w:rsidR="0042488E" w:rsidRPr="008E19E7" w:rsidRDefault="0042488E" w:rsidP="0042488E">
      <w:pPr>
        <w:pStyle w:val="Paragraphedeliste"/>
        <w:ind w:left="0"/>
        <w:jc w:val="both"/>
        <w:rPr>
          <w:rFonts w:cs="Arial"/>
        </w:rPr>
      </w:pPr>
      <w:r w:rsidRPr="008E19E7">
        <w:rPr>
          <w:rFonts w:cs="Arial"/>
        </w:rPr>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052A149" w14:textId="77777777" w:rsidR="0042488E" w:rsidRPr="008E19E7" w:rsidRDefault="0042488E" w:rsidP="0042488E">
      <w:pPr>
        <w:pStyle w:val="Paragraphedeliste"/>
        <w:ind w:left="0"/>
        <w:jc w:val="both"/>
        <w:rPr>
          <w:rFonts w:cs="Arial"/>
        </w:rPr>
      </w:pPr>
    </w:p>
    <w:p w14:paraId="6D0237C5" w14:textId="77777777" w:rsidR="0042488E" w:rsidRPr="008E19E7" w:rsidRDefault="0042488E" w:rsidP="0042488E">
      <w:pPr>
        <w:pStyle w:val="Paragraphedeliste"/>
        <w:tabs>
          <w:tab w:val="left" w:pos="1985"/>
        </w:tabs>
        <w:ind w:left="0"/>
        <w:rPr>
          <w:rFonts w:cs="Arial"/>
        </w:rPr>
      </w:pPr>
      <w:r w:rsidRPr="008E19E7">
        <w:rPr>
          <w:rFonts w:cs="Arial"/>
        </w:rPr>
        <w:lastRenderedPageBreak/>
        <w:sym w:font="Wingdings 3" w:char="F022"/>
      </w:r>
      <w:r w:rsidRPr="008E19E7">
        <w:rPr>
          <w:rFonts w:cs="Arial"/>
        </w:rPr>
        <w:t xml:space="preserve"> Information – examens</w:t>
      </w:r>
    </w:p>
    <w:p w14:paraId="092280FF" w14:textId="77777777" w:rsidR="0042488E" w:rsidRPr="008E19E7" w:rsidRDefault="0042488E" w:rsidP="0042488E">
      <w:pPr>
        <w:jc w:val="both"/>
        <w:rPr>
          <w:rFonts w:cs="Arial"/>
        </w:rPr>
      </w:pPr>
    </w:p>
    <w:p w14:paraId="0BBB7701"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31D115F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3D446BD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est possible qu’aucun matériel ne soit toléré sur les tables à l’exception de crayons et d’une gomme à effacer.</w:t>
      </w:r>
    </w:p>
    <w:p w14:paraId="04E9D90C"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1A384ED8"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7D3571C2"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065A0FA6" w14:textId="77777777" w:rsidR="0042488E" w:rsidRPr="008E19E7" w:rsidRDefault="0042488E" w:rsidP="0042488E">
      <w:pPr>
        <w:ind w:left="1985"/>
        <w:jc w:val="both"/>
        <w:rPr>
          <w:rFonts w:cs="Arial"/>
        </w:rPr>
      </w:pPr>
    </w:p>
    <w:p w14:paraId="481703A2" w14:textId="77777777" w:rsidR="0042488E" w:rsidRPr="008E19E7" w:rsidRDefault="0042488E" w:rsidP="0042488E">
      <w:pPr>
        <w:jc w:val="both"/>
        <w:rPr>
          <w:rFonts w:cs="Arial"/>
          <w:u w:val="single"/>
        </w:rPr>
      </w:pPr>
      <w:r w:rsidRPr="008E19E7">
        <w:rPr>
          <w:rFonts w:cs="Arial"/>
          <w:u w:val="single"/>
        </w:rPr>
        <w:t xml:space="preserve">Qualité du français </w:t>
      </w:r>
    </w:p>
    <w:p w14:paraId="35F33DC3" w14:textId="77777777" w:rsidR="0042488E" w:rsidRPr="008E19E7" w:rsidRDefault="0042488E" w:rsidP="0042488E">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4F95287F" w14:textId="77777777" w:rsidR="0042488E" w:rsidRPr="008E19E7" w:rsidRDefault="0042488E" w:rsidP="0042488E">
      <w:pPr>
        <w:jc w:val="both"/>
        <w:rPr>
          <w:rFonts w:cs="Arial"/>
        </w:rPr>
      </w:pPr>
    </w:p>
    <w:p w14:paraId="283F74FE" w14:textId="77777777" w:rsidR="0042488E" w:rsidRPr="008E19E7" w:rsidRDefault="0042488E" w:rsidP="0042488E">
      <w:pPr>
        <w:jc w:val="both"/>
        <w:rPr>
          <w:rFonts w:cs="Arial"/>
          <w:u w:val="single"/>
        </w:rPr>
      </w:pPr>
      <w:r w:rsidRPr="008E19E7">
        <w:rPr>
          <w:rFonts w:cs="Arial"/>
          <w:u w:val="single"/>
        </w:rPr>
        <w:t>Évaluation des étudiants : Travaux et examens</w:t>
      </w:r>
    </w:p>
    <w:p w14:paraId="2577FA7C" w14:textId="77777777" w:rsidR="0042488E" w:rsidRPr="008E19E7" w:rsidRDefault="0042488E" w:rsidP="0042488E">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06D12218" w14:textId="77777777" w:rsidR="0042488E" w:rsidRPr="008E19E7" w:rsidRDefault="0042488E" w:rsidP="0042488E">
      <w:pPr>
        <w:jc w:val="both"/>
        <w:rPr>
          <w:rFonts w:cs="Arial"/>
        </w:rPr>
      </w:pPr>
    </w:p>
    <w:p w14:paraId="2015AB4B" w14:textId="77777777" w:rsidR="0042488E" w:rsidRPr="008E19E7" w:rsidRDefault="0042488E" w:rsidP="0042488E">
      <w:pPr>
        <w:jc w:val="both"/>
        <w:rPr>
          <w:rFonts w:cs="Arial"/>
          <w:u w:val="single"/>
        </w:rPr>
      </w:pPr>
      <w:r>
        <w:rPr>
          <w:rFonts w:cs="Arial"/>
          <w:u w:val="single"/>
        </w:rPr>
        <w:t>Définition d’un crédit</w:t>
      </w:r>
    </w:p>
    <w:p w14:paraId="7A59150A" w14:textId="77777777" w:rsidR="0042488E" w:rsidRPr="008E19E7" w:rsidRDefault="0042488E" w:rsidP="0042488E">
      <w:pPr>
        <w:autoSpaceDE w:val="0"/>
        <w:autoSpaceDN w:val="0"/>
        <w:adjustRightInd w:val="0"/>
        <w:jc w:val="both"/>
        <w:rPr>
          <w:rFonts w:cs="Arial"/>
        </w:rPr>
      </w:pPr>
      <w:r w:rsidRPr="008E19E7">
        <w:rPr>
          <w:rFonts w:cs="Arial"/>
        </w:rPr>
        <w:t>Tiré du Règlement général no 3, Université du Québec :</w:t>
      </w:r>
    </w:p>
    <w:p w14:paraId="468914B2" w14:textId="77777777" w:rsidR="0042488E" w:rsidRPr="008E19E7" w:rsidRDefault="0042488E" w:rsidP="0042488E">
      <w:pPr>
        <w:autoSpaceDE w:val="0"/>
        <w:autoSpaceDN w:val="0"/>
        <w:adjustRightInd w:val="0"/>
        <w:jc w:val="both"/>
        <w:rPr>
          <w:rFonts w:cs="Arial"/>
        </w:rPr>
      </w:pPr>
    </w:p>
    <w:p w14:paraId="13EBD871" w14:textId="77777777" w:rsidR="0042488E" w:rsidRPr="008E19E7" w:rsidRDefault="0042488E" w:rsidP="0042488E">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59DB307B" w14:textId="77777777" w:rsidR="0042488E" w:rsidRPr="008E19E7" w:rsidRDefault="0042488E" w:rsidP="0042488E">
      <w:pPr>
        <w:jc w:val="both"/>
        <w:rPr>
          <w:rFonts w:cs="Arial"/>
        </w:rPr>
      </w:pPr>
    </w:p>
    <w:p w14:paraId="48DFB8D2" w14:textId="77777777" w:rsidR="0042488E" w:rsidRPr="008E19E7" w:rsidRDefault="0042488E" w:rsidP="0042488E">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49C23DD5" w14:textId="77777777" w:rsidR="0042488E" w:rsidRDefault="0042488E" w:rsidP="0042488E">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19" w:history="1">
        <w:r w:rsidRPr="00F95E46">
          <w:rPr>
            <w:rStyle w:val="Lienhypertexte"/>
            <w:rFonts w:cs="Arial"/>
          </w:rPr>
          <w:t>www.uqac.ca/plagiat</w:t>
        </w:r>
      </w:hyperlink>
      <w:r w:rsidRPr="008E19E7">
        <w:rPr>
          <w:rFonts w:cs="Arial"/>
          <w:color w:val="000000"/>
        </w:rPr>
        <w:t>.</w:t>
      </w:r>
    </w:p>
    <w:p w14:paraId="3BCB03A6" w14:textId="77777777" w:rsidR="0042488E" w:rsidRDefault="0042488E" w:rsidP="0042488E">
      <w:pPr>
        <w:jc w:val="both"/>
        <w:rPr>
          <w:rFonts w:cs="Arial"/>
          <w:bCs/>
          <w:u w:val="single"/>
        </w:rPr>
      </w:pPr>
    </w:p>
    <w:p w14:paraId="7657C707" w14:textId="77777777" w:rsidR="0042488E" w:rsidRPr="008E19E7" w:rsidRDefault="0042488E" w:rsidP="0042488E">
      <w:pPr>
        <w:jc w:val="both"/>
        <w:rPr>
          <w:rFonts w:cs="Arial"/>
          <w:bCs/>
          <w:u w:val="single"/>
        </w:rPr>
      </w:pPr>
      <w:r w:rsidRPr="008E19E7">
        <w:rPr>
          <w:rFonts w:cs="Arial"/>
          <w:bCs/>
          <w:u w:val="single"/>
        </w:rPr>
        <w:t>Politique d’utilisation des technologies de l’information et de la communication (TIC) dans les salles de cours</w:t>
      </w:r>
    </w:p>
    <w:p w14:paraId="207B3B93" w14:textId="77777777" w:rsidR="0042488E" w:rsidRPr="008E19E7" w:rsidRDefault="0042488E" w:rsidP="0042488E">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32A93CC3" w14:textId="77777777" w:rsidR="0042488E" w:rsidRPr="008E19E7" w:rsidRDefault="0042488E" w:rsidP="0042488E">
      <w:pPr>
        <w:jc w:val="both"/>
        <w:rPr>
          <w:rFonts w:cs="Arial"/>
        </w:rPr>
      </w:pPr>
    </w:p>
    <w:p w14:paraId="218CCDD2" w14:textId="77777777" w:rsidR="0042488E" w:rsidRPr="008E19E7" w:rsidRDefault="0042488E" w:rsidP="0042488E">
      <w:pPr>
        <w:ind w:left="709"/>
        <w:jc w:val="both"/>
        <w:rPr>
          <w:rFonts w:cs="Arial"/>
        </w:rPr>
      </w:pPr>
      <w:r w:rsidRPr="008E19E7">
        <w:rPr>
          <w:rFonts w:cs="Arial"/>
        </w:rPr>
        <w:lastRenderedPageBreak/>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31C0C7FB" w14:textId="77777777" w:rsidR="0042488E" w:rsidRPr="008E19E7" w:rsidRDefault="0042488E" w:rsidP="0042488E">
      <w:pPr>
        <w:ind w:left="709"/>
        <w:jc w:val="both"/>
        <w:rPr>
          <w:rFonts w:cs="Arial"/>
        </w:rPr>
      </w:pPr>
    </w:p>
    <w:p w14:paraId="4BC4C817" w14:textId="77777777" w:rsidR="0042488E" w:rsidRPr="008E19E7" w:rsidRDefault="0042488E" w:rsidP="0042488E">
      <w:pPr>
        <w:ind w:left="709"/>
        <w:jc w:val="both"/>
        <w:rPr>
          <w:rFonts w:cs="Arial"/>
        </w:rPr>
      </w:pPr>
      <w:r w:rsidRPr="008E19E7">
        <w:rPr>
          <w:rFonts w:cs="Arial"/>
        </w:rPr>
        <w:t>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TIC qu’ils auront choisi ainsi que d’en discuter avec leurs étudiants. [Tel que décrit par les articles 6.1, 6.2 et 6.3 du document 083 de la section 3.1.0 du Manuel de gestion de l’UQAC]</w:t>
      </w:r>
    </w:p>
    <w:p w14:paraId="573D0760" w14:textId="77777777" w:rsidR="0042488E" w:rsidRPr="008E19E7" w:rsidRDefault="0042488E" w:rsidP="0042488E">
      <w:pPr>
        <w:ind w:left="709"/>
        <w:jc w:val="both"/>
        <w:rPr>
          <w:rFonts w:cs="Arial"/>
        </w:rPr>
      </w:pPr>
    </w:p>
    <w:p w14:paraId="5B50D2BA" w14:textId="77777777" w:rsidR="0042488E" w:rsidRPr="008E19E7" w:rsidRDefault="0042488E" w:rsidP="0042488E">
      <w:pPr>
        <w:ind w:left="709"/>
        <w:jc w:val="both"/>
        <w:rPr>
          <w:rFonts w:cs="Arial"/>
        </w:rPr>
      </w:pPr>
      <w:r w:rsidRPr="008E19E7">
        <w:rPr>
          <w:rFonts w:cs="Arial"/>
        </w:rPr>
        <w:t>Usage permis si non perturbant (Par défaut) […]</w:t>
      </w:r>
    </w:p>
    <w:p w14:paraId="46B11624" w14:textId="77777777" w:rsidR="0042488E" w:rsidRPr="008E19E7" w:rsidRDefault="0042488E" w:rsidP="0042488E">
      <w:pPr>
        <w:ind w:left="709"/>
        <w:jc w:val="both"/>
        <w:rPr>
          <w:rFonts w:cs="Arial"/>
        </w:rPr>
      </w:pPr>
    </w:p>
    <w:p w14:paraId="12AB447D" w14:textId="77777777" w:rsidR="0042488E" w:rsidRPr="008E19E7" w:rsidRDefault="0042488E" w:rsidP="0042488E">
      <w:pPr>
        <w:ind w:left="709"/>
        <w:jc w:val="both"/>
        <w:rPr>
          <w:rFonts w:cs="Arial"/>
        </w:rPr>
      </w:pPr>
      <w:r w:rsidRPr="008E19E7">
        <w:rPr>
          <w:rFonts w:cs="Arial"/>
        </w:rPr>
        <w:t>Usage permis sous certaines conditions […]</w:t>
      </w:r>
    </w:p>
    <w:p w14:paraId="4F6F27FB" w14:textId="77777777" w:rsidR="0042488E" w:rsidRPr="008E19E7" w:rsidRDefault="0042488E" w:rsidP="0042488E">
      <w:pPr>
        <w:adjustRightInd w:val="0"/>
        <w:ind w:left="709"/>
        <w:rPr>
          <w:rFonts w:cs="Arial"/>
        </w:rPr>
      </w:pPr>
    </w:p>
    <w:p w14:paraId="765DA757" w14:textId="77777777" w:rsidR="0042488E" w:rsidRPr="008E19E7" w:rsidRDefault="0042488E" w:rsidP="0042488E">
      <w:pPr>
        <w:ind w:left="709"/>
        <w:jc w:val="both"/>
        <w:rPr>
          <w:rFonts w:cs="Arial"/>
        </w:rPr>
      </w:pPr>
      <w:r w:rsidRPr="008E19E7">
        <w:rPr>
          <w:rFonts w:cs="Arial"/>
        </w:rPr>
        <w:t>Usage interdit […]</w:t>
      </w:r>
    </w:p>
    <w:p w14:paraId="01E9A8AC" w14:textId="77777777" w:rsidR="0042488E" w:rsidRPr="008E19E7" w:rsidRDefault="0042488E" w:rsidP="0042488E">
      <w:pPr>
        <w:ind w:left="709"/>
        <w:jc w:val="both"/>
        <w:rPr>
          <w:rFonts w:cs="Arial"/>
        </w:rPr>
      </w:pPr>
    </w:p>
    <w:p w14:paraId="7BF88FE5" w14:textId="77777777" w:rsidR="0042488E" w:rsidRPr="008E19E7" w:rsidRDefault="0042488E" w:rsidP="0042488E">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09B533FE" w14:textId="77777777" w:rsidR="0042488E" w:rsidRPr="008E19E7" w:rsidRDefault="0042488E" w:rsidP="0042488E">
      <w:pPr>
        <w:jc w:val="both"/>
        <w:rPr>
          <w:rFonts w:cs="Arial"/>
        </w:rPr>
      </w:pPr>
    </w:p>
    <w:p w14:paraId="07983BC4" w14:textId="77777777" w:rsidR="0042488E" w:rsidRPr="008E19E7" w:rsidRDefault="0042488E" w:rsidP="0042488E">
      <w:pPr>
        <w:pStyle w:val="Corpsdetexte"/>
        <w:rPr>
          <w:rFonts w:cs="Arial"/>
          <w:color w:val="000000"/>
          <w:u w:val="single"/>
        </w:rPr>
      </w:pPr>
      <w:r w:rsidRPr="008E19E7">
        <w:rPr>
          <w:rFonts w:cs="Arial"/>
          <w:color w:val="000000"/>
          <w:u w:val="single"/>
        </w:rPr>
        <w:t>Nétiquette s’appliquant à la formation à distance (Moodle et FAD)</w:t>
      </w:r>
    </w:p>
    <w:p w14:paraId="76399349"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19D4437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7F2E08D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s’abstenir d’utiliser un langage vulgaire, obscène ou malveillant. </w:t>
      </w:r>
    </w:p>
    <w:p w14:paraId="24173385"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29204D5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5744864E"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7AE14DE7"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s’assurer à l’avance (au moins 24h avant la première séance) que tout le matériel est fonctionnel. </w:t>
      </w:r>
    </w:p>
    <w:p w14:paraId="30768284"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D79D57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6005748"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66213F71"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D’activer sa caméra et son micro à la demande du professeur ou du chargé de cours pour les besoins pédagogiques. </w:t>
      </w:r>
    </w:p>
    <w:p w14:paraId="248BCD89"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lastRenderedPageBreak/>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2258C16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42018FC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diffuser le contenu de la visioconférence sous aucune forme et sur aucune plateforme. </w:t>
      </w:r>
    </w:p>
    <w:p w14:paraId="50F66218" w14:textId="77777777" w:rsidR="0042488E" w:rsidRPr="008E19E7" w:rsidRDefault="0042488E" w:rsidP="0042488E">
      <w:pPr>
        <w:jc w:val="both"/>
        <w:rPr>
          <w:rFonts w:cs="Arial"/>
          <w:u w:val="single"/>
        </w:rPr>
      </w:pPr>
    </w:p>
    <w:p w14:paraId="171E1C85" w14:textId="77777777" w:rsidR="0042488E" w:rsidRPr="008E19E7" w:rsidRDefault="0042488E" w:rsidP="0042488E">
      <w:pPr>
        <w:jc w:val="both"/>
        <w:rPr>
          <w:rFonts w:cs="Arial"/>
          <w:u w:val="single"/>
        </w:rPr>
      </w:pPr>
      <w:r w:rsidRPr="008E19E7">
        <w:rPr>
          <w:rFonts w:cs="Arial"/>
          <w:u w:val="single"/>
        </w:rPr>
        <w:t>Références</w:t>
      </w:r>
    </w:p>
    <w:p w14:paraId="7938E012" w14:textId="77777777" w:rsidR="0042488E" w:rsidRPr="008E19E7" w:rsidRDefault="0042488E" w:rsidP="0042488E">
      <w:pPr>
        <w:rPr>
          <w:rFonts w:cs="Arial"/>
        </w:rPr>
      </w:pPr>
    </w:p>
    <w:p w14:paraId="15F916DE" w14:textId="77777777" w:rsidR="0042488E" w:rsidRPr="008E19E7" w:rsidRDefault="0042488E" w:rsidP="0042488E">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FEEEDBC" w14:textId="77777777" w:rsidR="0042488E" w:rsidRPr="008E19E7" w:rsidRDefault="0042488E" w:rsidP="0042488E">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5C2309C8" w14:textId="77777777" w:rsidR="0042488E" w:rsidRPr="008E19E7" w:rsidRDefault="0042488E" w:rsidP="0042488E">
      <w:pPr>
        <w:ind w:left="600" w:hanging="600"/>
        <w:rPr>
          <w:rFonts w:cs="Arial"/>
        </w:rPr>
      </w:pPr>
      <w:r w:rsidRPr="008E19E7">
        <w:rPr>
          <w:rFonts w:cs="Arial"/>
        </w:rPr>
        <w:t>Université du Québec à Chicoutimi, Calendrier de conservation, http://www.uqac.ca/direction_services/secretariat_general/archives/calendrier_conservation.pdf</w:t>
      </w:r>
    </w:p>
    <w:p w14:paraId="473B183F" w14:textId="77777777" w:rsidR="0042488E" w:rsidRPr="008E19E7" w:rsidRDefault="0042488E" w:rsidP="0042488E">
      <w:pPr>
        <w:ind w:left="600" w:hanging="600"/>
        <w:rPr>
          <w:rFonts w:cs="Arial"/>
        </w:rPr>
      </w:pPr>
    </w:p>
    <w:p w14:paraId="411DF384" w14:textId="77777777" w:rsidR="0042488E" w:rsidRPr="008E19E7" w:rsidRDefault="0042488E" w:rsidP="0042488E">
      <w:pPr>
        <w:ind w:left="600" w:hanging="600"/>
        <w:rPr>
          <w:rFonts w:cs="Arial"/>
        </w:rPr>
      </w:pPr>
    </w:p>
    <w:p w14:paraId="3513E57F" w14:textId="77777777" w:rsidR="0042488E" w:rsidRPr="008E19E7" w:rsidRDefault="0042488E" w:rsidP="0042488E">
      <w:pPr>
        <w:jc w:val="both"/>
        <w:rPr>
          <w:rFonts w:cs="Arial"/>
        </w:rPr>
      </w:pPr>
      <w:r w:rsidRPr="008E19E7">
        <w:rPr>
          <w:rFonts w:cs="Arial"/>
        </w:rPr>
        <w:t>Adopté le 19 décembre 2011 par le Comité de programme de doctorat en psychologie (D.Ps.).</w:t>
      </w:r>
    </w:p>
    <w:p w14:paraId="57580B1B" w14:textId="77777777" w:rsidR="0042488E" w:rsidRPr="008E19E7" w:rsidRDefault="0042488E" w:rsidP="0042488E">
      <w:pPr>
        <w:jc w:val="both"/>
        <w:rPr>
          <w:rFonts w:cs="Arial"/>
        </w:rPr>
      </w:pPr>
      <w:r w:rsidRPr="008E19E7">
        <w:rPr>
          <w:rFonts w:cs="Arial"/>
        </w:rPr>
        <w:t>Modifié le 15 février 2013 par le Comité de programme de doctorat en psychologie (D.Ps.).</w:t>
      </w:r>
    </w:p>
    <w:p w14:paraId="67AF0012" w14:textId="77777777" w:rsidR="0042488E" w:rsidRPr="008E19E7" w:rsidRDefault="0042488E" w:rsidP="0042488E">
      <w:pPr>
        <w:jc w:val="both"/>
        <w:rPr>
          <w:rFonts w:cs="Arial"/>
        </w:rPr>
      </w:pPr>
      <w:r w:rsidRPr="008E19E7">
        <w:rPr>
          <w:rFonts w:cs="Arial"/>
        </w:rPr>
        <w:t>Modifié le 22 avril 2016 par le Comité de programme de doctorat en psychologie (D.Ps.).</w:t>
      </w:r>
    </w:p>
    <w:p w14:paraId="3FA296A5" w14:textId="77777777" w:rsidR="0042488E" w:rsidRPr="008E19E7" w:rsidRDefault="0042488E" w:rsidP="0042488E">
      <w:pPr>
        <w:jc w:val="both"/>
        <w:rPr>
          <w:rFonts w:cs="Arial"/>
        </w:rPr>
      </w:pPr>
      <w:r w:rsidRPr="008E19E7">
        <w:rPr>
          <w:rFonts w:cs="Arial"/>
        </w:rPr>
        <w:t>Modifié le 26 novembre 2020 par le Comité de programme de doctorat en psychologie (D.Ps.).</w:t>
      </w:r>
    </w:p>
    <w:p w14:paraId="5B7A0531" w14:textId="77777777" w:rsidR="0042488E" w:rsidRPr="00A918C0" w:rsidRDefault="0042488E" w:rsidP="0042488E">
      <w:pPr>
        <w:jc w:val="both"/>
        <w:rPr>
          <w:rFonts w:cs="Arial"/>
        </w:rPr>
      </w:pPr>
      <w:r w:rsidRPr="00A918C0">
        <w:t>Modifié le 25 novembre 2022 par le Comité de programme de doctorat en psychologie (D.Ps.)</w:t>
      </w:r>
    </w:p>
    <w:p w14:paraId="73260D0D" w14:textId="77777777" w:rsidR="0042488E" w:rsidRDefault="0042488E" w:rsidP="0042488E">
      <w:pPr>
        <w:jc w:val="both"/>
        <w:rPr>
          <w:rFonts w:cs="Arial"/>
        </w:rPr>
      </w:pPr>
    </w:p>
    <w:p w14:paraId="15CFAD47" w14:textId="77777777" w:rsidR="0042488E" w:rsidRPr="008E19E7" w:rsidRDefault="0042488E" w:rsidP="0042488E">
      <w:pPr>
        <w:jc w:val="both"/>
        <w:rPr>
          <w:rFonts w:cs="Arial"/>
        </w:rPr>
      </w:pPr>
    </w:p>
    <w:p w14:paraId="5B373284" w14:textId="77777777" w:rsidR="0042488E" w:rsidRPr="008E19E7" w:rsidRDefault="0042488E" w:rsidP="0042488E">
      <w:pPr>
        <w:jc w:val="both"/>
        <w:rPr>
          <w:rFonts w:cs="Arial"/>
        </w:rPr>
      </w:pPr>
      <w:r w:rsidRPr="008E19E7">
        <w:rPr>
          <w:rFonts w:cs="Arial"/>
        </w:rPr>
        <w:t>Note : le masculin est utilisé à titre épicène</w:t>
      </w:r>
    </w:p>
    <w:p w14:paraId="5291FBE7" w14:textId="77777777" w:rsidR="0042488E" w:rsidRDefault="0042488E" w:rsidP="00620AF7">
      <w:pPr>
        <w:jc w:val="both"/>
        <w:rPr>
          <w:highlight w:val="yellow"/>
        </w:rPr>
      </w:pPr>
    </w:p>
    <w:sectPr w:rsidR="0042488E" w:rsidSect="00373F0C">
      <w:footerReference w:type="default" r:id="rId20"/>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4ED5" w14:textId="6C3046F6"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 xml:space="preserve">801 Stage 1A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1"/>
  </w:num>
  <w:num w:numId="2">
    <w:abstractNumId w:val="17"/>
  </w:num>
  <w:num w:numId="3">
    <w:abstractNumId w:val="7"/>
  </w:num>
  <w:num w:numId="4">
    <w:abstractNumId w:val="6"/>
  </w:num>
  <w:num w:numId="5">
    <w:abstractNumId w:val="14"/>
  </w:num>
  <w:num w:numId="6">
    <w:abstractNumId w:val="4"/>
  </w:num>
  <w:num w:numId="7">
    <w:abstractNumId w:val="2"/>
  </w:num>
  <w:num w:numId="8">
    <w:abstractNumId w:val="18"/>
  </w:num>
  <w:num w:numId="9">
    <w:abstractNumId w:val="19"/>
  </w:num>
  <w:num w:numId="10">
    <w:abstractNumId w:val="1"/>
  </w:num>
  <w:num w:numId="11">
    <w:abstractNumId w:val="3"/>
  </w:num>
  <w:num w:numId="12">
    <w:abstractNumId w:val="9"/>
  </w:num>
  <w:num w:numId="13">
    <w:abstractNumId w:val="12"/>
  </w:num>
  <w:num w:numId="14">
    <w:abstractNumId w:val="5"/>
  </w:num>
  <w:num w:numId="15">
    <w:abstractNumId w:val="15"/>
  </w:num>
  <w:num w:numId="16">
    <w:abstractNumId w:val="11"/>
  </w:num>
  <w:num w:numId="17">
    <w:abstractNumId w:val="20"/>
  </w:num>
  <w:num w:numId="18">
    <w:abstractNumId w:val="13"/>
  </w:num>
  <w:num w:numId="19">
    <w:abstractNumId w:val="16"/>
  </w:num>
  <w:num w:numId="20">
    <w:abstractNumId w:val="10"/>
  </w:num>
  <w:num w:numId="21">
    <w:abstractNumId w:val="8"/>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54620"/>
    <w:rsid w:val="000756F9"/>
    <w:rsid w:val="00077DAA"/>
    <w:rsid w:val="00082B74"/>
    <w:rsid w:val="0009443E"/>
    <w:rsid w:val="0009798A"/>
    <w:rsid w:val="000A4AAC"/>
    <w:rsid w:val="000B016C"/>
    <w:rsid w:val="000C710B"/>
    <w:rsid w:val="000D01A1"/>
    <w:rsid w:val="000D0498"/>
    <w:rsid w:val="000D2D77"/>
    <w:rsid w:val="00161F0E"/>
    <w:rsid w:val="00175083"/>
    <w:rsid w:val="001A04AD"/>
    <w:rsid w:val="001A0A30"/>
    <w:rsid w:val="001B5F0E"/>
    <w:rsid w:val="001C4BB5"/>
    <w:rsid w:val="001E2B64"/>
    <w:rsid w:val="001F3FA9"/>
    <w:rsid w:val="0023651E"/>
    <w:rsid w:val="002378F0"/>
    <w:rsid w:val="00254724"/>
    <w:rsid w:val="00277659"/>
    <w:rsid w:val="00287B50"/>
    <w:rsid w:val="002A0F20"/>
    <w:rsid w:val="002C4B3E"/>
    <w:rsid w:val="002D6BE4"/>
    <w:rsid w:val="002F773F"/>
    <w:rsid w:val="0033377E"/>
    <w:rsid w:val="00351F2B"/>
    <w:rsid w:val="00364701"/>
    <w:rsid w:val="00364FC7"/>
    <w:rsid w:val="00373F0C"/>
    <w:rsid w:val="00382104"/>
    <w:rsid w:val="00393F4E"/>
    <w:rsid w:val="003B69FD"/>
    <w:rsid w:val="003C6FCB"/>
    <w:rsid w:val="003F2841"/>
    <w:rsid w:val="0042488E"/>
    <w:rsid w:val="00435529"/>
    <w:rsid w:val="00435887"/>
    <w:rsid w:val="0043628D"/>
    <w:rsid w:val="00485F29"/>
    <w:rsid w:val="004B3D06"/>
    <w:rsid w:val="004C350A"/>
    <w:rsid w:val="0056375D"/>
    <w:rsid w:val="00563BB7"/>
    <w:rsid w:val="00583575"/>
    <w:rsid w:val="00591A3B"/>
    <w:rsid w:val="005A4B83"/>
    <w:rsid w:val="005C010D"/>
    <w:rsid w:val="00620AF7"/>
    <w:rsid w:val="00645485"/>
    <w:rsid w:val="00667B03"/>
    <w:rsid w:val="00671BD2"/>
    <w:rsid w:val="00693613"/>
    <w:rsid w:val="006A2888"/>
    <w:rsid w:val="006F1F3F"/>
    <w:rsid w:val="007014EE"/>
    <w:rsid w:val="00711E92"/>
    <w:rsid w:val="007522D5"/>
    <w:rsid w:val="007666D1"/>
    <w:rsid w:val="007869D3"/>
    <w:rsid w:val="007B3B5D"/>
    <w:rsid w:val="007C398F"/>
    <w:rsid w:val="00803055"/>
    <w:rsid w:val="008126D9"/>
    <w:rsid w:val="008269D9"/>
    <w:rsid w:val="00845D72"/>
    <w:rsid w:val="00861675"/>
    <w:rsid w:val="00862EA3"/>
    <w:rsid w:val="00865604"/>
    <w:rsid w:val="00887691"/>
    <w:rsid w:val="00896AA0"/>
    <w:rsid w:val="008B23D8"/>
    <w:rsid w:val="008C1A61"/>
    <w:rsid w:val="008C3F53"/>
    <w:rsid w:val="00925B80"/>
    <w:rsid w:val="00970610"/>
    <w:rsid w:val="009914FA"/>
    <w:rsid w:val="009E4C1E"/>
    <w:rsid w:val="00A2572C"/>
    <w:rsid w:val="00A26ABA"/>
    <w:rsid w:val="00A52F05"/>
    <w:rsid w:val="00A5496B"/>
    <w:rsid w:val="00A550F8"/>
    <w:rsid w:val="00A71EF1"/>
    <w:rsid w:val="00A773BB"/>
    <w:rsid w:val="00A831E5"/>
    <w:rsid w:val="00AC7520"/>
    <w:rsid w:val="00AD62D8"/>
    <w:rsid w:val="00AE12CC"/>
    <w:rsid w:val="00AF0D14"/>
    <w:rsid w:val="00B21A85"/>
    <w:rsid w:val="00B34CC4"/>
    <w:rsid w:val="00B677F3"/>
    <w:rsid w:val="00B805D5"/>
    <w:rsid w:val="00B843DE"/>
    <w:rsid w:val="00B863E3"/>
    <w:rsid w:val="00BA28E8"/>
    <w:rsid w:val="00C038D8"/>
    <w:rsid w:val="00C24497"/>
    <w:rsid w:val="00C40F5C"/>
    <w:rsid w:val="00C56466"/>
    <w:rsid w:val="00CA66D5"/>
    <w:rsid w:val="00CA7DF0"/>
    <w:rsid w:val="00CF2D22"/>
    <w:rsid w:val="00CF3607"/>
    <w:rsid w:val="00D064D2"/>
    <w:rsid w:val="00D40827"/>
    <w:rsid w:val="00DA2F58"/>
    <w:rsid w:val="00E03D78"/>
    <w:rsid w:val="00E374B5"/>
    <w:rsid w:val="00E465A9"/>
    <w:rsid w:val="00E5094B"/>
    <w:rsid w:val="00E7253F"/>
    <w:rsid w:val="00EC1282"/>
    <w:rsid w:val="00EE012D"/>
    <w:rsid w:val="00F021DC"/>
    <w:rsid w:val="00F12E88"/>
    <w:rsid w:val="00F552D4"/>
    <w:rsid w:val="00F84057"/>
    <w:rsid w:val="00F8629B"/>
    <w:rsid w:val="00F9794B"/>
    <w:rsid w:val="00FA1898"/>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Lienhypertexte">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hypertextesuivi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www.uqac.ca/plagi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150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(50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(20 à 30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10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20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70-80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150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(50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(20 à 30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10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20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70-80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2.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ACACC-1125-462F-9324-AA318889C461}">
  <ds:schemaRefs>
    <ds:schemaRef ds:uri="http://purl.org/dc/elements/1.1/"/>
    <ds:schemaRef ds:uri="http://www.w3.org/XML/1998/namespace"/>
    <ds:schemaRef ds:uri="5bdf7f86-cfad-41c5-8ddb-81648100ab44"/>
    <ds:schemaRef ds:uri="http://purl.org/dc/dcmitype/"/>
    <ds:schemaRef ds:uri="http://schemas.microsoft.com/office/2006/metadata/properties"/>
    <ds:schemaRef ds:uri="http://purl.org/dc/terms/"/>
    <ds:schemaRef ds:uri="b77c5c59-d42d-49e8-b6ed-0f8ac9e254e3"/>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A310A82-8D3D-4FE1-86A7-DC19E198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4362</Words>
  <Characters>23995</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21</cp:revision>
  <dcterms:created xsi:type="dcterms:W3CDTF">2023-05-02T12:14:00Z</dcterms:created>
  <dcterms:modified xsi:type="dcterms:W3CDTF">2023-07-04T18:01:00Z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