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shd w:val="clear" w:color="auto" w:fill="auto"/>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D35FA7">
              <w:rPr>
                <w:rFonts w:ascii="Times New Roman" w:hAnsi="Times New Roman"/>
                <w:sz w:val="32"/>
                <w:highlight w:val="yellow"/>
              </w:rPr>
              <w:t>Session Année</w:t>
            </w:r>
          </w:p>
        </w:tc>
      </w:tr>
      <w:tr w:rsidR="00D064D2" w:rsidRPr="00363633" w14:paraId="42911652" w14:textId="77777777" w:rsidTr="00D064D2">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6202" w:type="dxa"/>
            <w:shd w:val="clear" w:color="auto" w:fill="auto"/>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3280C226" w:rsidR="00D064D2" w:rsidRPr="00363633" w:rsidRDefault="00D064D2" w:rsidP="00E66D37">
            <w:pPr>
              <w:jc w:val="right"/>
              <w:rPr>
                <w:rFonts w:ascii="Times New Roman" w:hAnsi="Times New Roman"/>
                <w:b/>
                <w:sz w:val="36"/>
              </w:rPr>
            </w:pPr>
            <w:r>
              <w:rPr>
                <w:rFonts w:ascii="Times New Roman" w:hAnsi="Times New Roman"/>
                <w:b/>
                <w:sz w:val="36"/>
              </w:rPr>
              <w:t>SDPN80</w:t>
            </w:r>
            <w:r w:rsidR="003C69DC">
              <w:rPr>
                <w:rFonts w:ascii="Times New Roman" w:hAnsi="Times New Roman"/>
                <w:b/>
                <w:sz w:val="36"/>
              </w:rPr>
              <w:t>4</w:t>
            </w:r>
          </w:p>
        </w:tc>
      </w:tr>
      <w:tr w:rsidR="00D064D2" w:rsidRPr="00363633" w14:paraId="06466884" w14:textId="77777777" w:rsidTr="00D064D2">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6202" w:type="dxa"/>
            <w:shd w:val="clear" w:color="auto" w:fill="auto"/>
          </w:tcPr>
          <w:p w14:paraId="7BC31696" w14:textId="51AB04EC" w:rsidR="00D064D2" w:rsidRPr="00363633" w:rsidRDefault="00D064D2" w:rsidP="00E66D37">
            <w:pPr>
              <w:jc w:val="right"/>
              <w:rPr>
                <w:rFonts w:ascii="Times New Roman" w:hAnsi="Times New Roman"/>
                <w:b/>
                <w:sz w:val="36"/>
              </w:rPr>
            </w:pPr>
            <w:r>
              <w:rPr>
                <w:rFonts w:ascii="Times New Roman" w:hAnsi="Times New Roman"/>
                <w:b/>
                <w:sz w:val="36"/>
              </w:rPr>
              <w:t xml:space="preserve">Stage </w:t>
            </w:r>
            <w:r w:rsidR="003C69DC">
              <w:rPr>
                <w:rFonts w:ascii="Times New Roman" w:hAnsi="Times New Roman"/>
                <w:b/>
                <w:sz w:val="36"/>
              </w:rPr>
              <w:t>2</w:t>
            </w:r>
            <w:r w:rsidR="0039304C">
              <w:rPr>
                <w:rFonts w:ascii="Times New Roman" w:hAnsi="Times New Roman"/>
                <w:b/>
                <w:sz w:val="36"/>
              </w:rPr>
              <w:t>B</w:t>
            </w:r>
            <w:r>
              <w:rPr>
                <w:rFonts w:ascii="Times New Roman" w:hAnsi="Times New Roman"/>
                <w:b/>
                <w:sz w:val="36"/>
              </w:rPr>
              <w:t> : Évaluation neuropsychologique et initiation à l’intervention</w:t>
            </w:r>
            <w:r w:rsidR="0039304C">
              <w:rPr>
                <w:rFonts w:ascii="Times New Roman" w:hAnsi="Times New Roman"/>
                <w:b/>
                <w:sz w:val="36"/>
              </w:rPr>
              <w:t xml:space="preserve"> (</w:t>
            </w:r>
            <w:r w:rsidR="003C69DC">
              <w:rPr>
                <w:rFonts w:ascii="Times New Roman" w:hAnsi="Times New Roman"/>
                <w:b/>
                <w:sz w:val="36"/>
              </w:rPr>
              <w:t>5</w:t>
            </w:r>
            <w:r w:rsidR="0039304C">
              <w:rPr>
                <w:rFonts w:ascii="Times New Roman" w:hAnsi="Times New Roman"/>
                <w:b/>
                <w:sz w:val="36"/>
              </w:rPr>
              <w:t xml:space="preserve"> crédits)</w:t>
            </w:r>
          </w:p>
        </w:tc>
      </w:tr>
      <w:tr w:rsidR="00D064D2" w:rsidRPr="00DC4142" w14:paraId="7C71652B" w14:textId="77777777" w:rsidTr="00D064D2">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6202" w:type="dxa"/>
            <w:shd w:val="clear" w:color="auto" w:fill="auto"/>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6202" w:type="dxa"/>
            <w:shd w:val="clear" w:color="auto" w:fill="auto"/>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6202"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shd w:val="clear" w:color="auto" w:fill="auto"/>
          </w:tcPr>
          <w:p w14:paraId="5F3728DE" w14:textId="77777777" w:rsidR="00D064D2" w:rsidRPr="004E4B96" w:rsidRDefault="00D064D2" w:rsidP="00E66D37">
            <w:pPr>
              <w:rPr>
                <w:rFonts w:ascii="Times New Roman" w:hAnsi="Times New Roman"/>
                <w:color w:val="0070C0"/>
                <w:highlight w:val="yellow"/>
              </w:rPr>
            </w:pPr>
            <w:r w:rsidRPr="004E4B96">
              <w:rPr>
                <w:rFonts w:ascii="Times New Roman" w:hAnsi="Times New Roman"/>
                <w:highlight w:val="yellow"/>
              </w:rPr>
              <w:t xml:space="preserve">Groupe : </w:t>
            </w:r>
          </w:p>
          <w:p w14:paraId="6227A3B7"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4E4B96">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6202"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D064D2">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6202" w:type="dxa"/>
            <w:shd w:val="clear" w:color="auto" w:fill="auto"/>
          </w:tcPr>
          <w:p w14:paraId="4CBB5DE1" w14:textId="4EEE31D1" w:rsidR="00D064D2" w:rsidRPr="004E4B96" w:rsidRDefault="00D064D2" w:rsidP="00E66D37">
            <w:pPr>
              <w:rPr>
                <w:rFonts w:ascii="Times New Roman" w:hAnsi="Times New Roman"/>
                <w:b/>
                <w:i/>
                <w:sz w:val="28"/>
                <w:highlight w:val="yellow"/>
              </w:rPr>
            </w:pPr>
            <w:r w:rsidRPr="004E4B96">
              <w:rPr>
                <w:rFonts w:ascii="Times New Roman" w:hAnsi="Times New Roman"/>
                <w:b/>
                <w:i/>
                <w:sz w:val="28"/>
                <w:highlight w:val="yellow"/>
              </w:rPr>
              <w:t xml:space="preserve">Nom du </w:t>
            </w:r>
            <w:proofErr w:type="spellStart"/>
            <w:r w:rsidRPr="004E4B96">
              <w:rPr>
                <w:rFonts w:ascii="Times New Roman" w:hAnsi="Times New Roman"/>
                <w:b/>
                <w:i/>
                <w:sz w:val="28"/>
                <w:highlight w:val="yellow"/>
              </w:rPr>
              <w:t>superviseur</w:t>
            </w:r>
            <w:r w:rsidR="000756F9" w:rsidRPr="004E4B96">
              <w:rPr>
                <w:rFonts w:ascii="Times New Roman" w:hAnsi="Times New Roman"/>
                <w:b/>
                <w:i/>
                <w:sz w:val="28"/>
                <w:highlight w:val="yellow"/>
              </w:rPr>
              <w:t>-e</w:t>
            </w:r>
            <w:proofErr w:type="spellEnd"/>
          </w:p>
          <w:p w14:paraId="4B0D59AE"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Local : </w:t>
            </w:r>
          </w:p>
          <w:p w14:paraId="5A3632FD"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Tél. : </w:t>
            </w:r>
          </w:p>
          <w:p w14:paraId="6C4EF863" w14:textId="77777777" w:rsidR="00D064D2" w:rsidRPr="004E4B96" w:rsidRDefault="00D064D2" w:rsidP="00D064D2">
            <w:pPr>
              <w:rPr>
                <w:rFonts w:ascii="Times New Roman" w:hAnsi="Times New Roman"/>
                <w:sz w:val="28"/>
                <w:highlight w:val="yellow"/>
              </w:rPr>
            </w:pPr>
            <w:r w:rsidRPr="004E4B96">
              <w:rPr>
                <w:rFonts w:ascii="Times New Roman" w:hAnsi="Times New Roman"/>
                <w:highlight w:val="yellow"/>
              </w:rPr>
              <w:t xml:space="preserve">Courriel : </w:t>
            </w:r>
          </w:p>
        </w:tc>
      </w:tr>
    </w:tbl>
    <w:p w14:paraId="0C05819E" w14:textId="205C677F"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00D385E3" w:rsidR="00D064D2" w:rsidRPr="00950A54" w:rsidRDefault="00D064D2" w:rsidP="00E66D37">
            <w:pPr>
              <w:jc w:val="both"/>
              <w:outlineLvl w:val="0"/>
              <w:rPr>
                <w:rFonts w:ascii="Times New Roman" w:hAnsi="Times New Roman"/>
              </w:rPr>
            </w:pPr>
            <w:bookmarkStart w:id="0" w:name="_Hlk132122347"/>
            <w:r>
              <w:rPr>
                <w:rFonts w:ascii="Times New Roman" w:hAnsi="Times New Roman"/>
              </w:rPr>
              <w:t xml:space="preserve">Le stage </w:t>
            </w:r>
            <w:r w:rsidR="003C69DC">
              <w:rPr>
                <w:rFonts w:ascii="Times New Roman" w:hAnsi="Times New Roman"/>
              </w:rPr>
              <w:t>2</w:t>
            </w:r>
            <w:r w:rsidR="0039304C">
              <w:rPr>
                <w:rFonts w:ascii="Times New Roman" w:hAnsi="Times New Roman"/>
              </w:rPr>
              <w:t>B</w:t>
            </w:r>
            <w:r>
              <w:rPr>
                <w:rFonts w:ascii="Times New Roman" w:hAnsi="Times New Roman"/>
              </w:rPr>
              <w:t xml:space="preserve"> est un stage obligatoire du doctorat en psychologie (neuropsychologie). Il permet de </w:t>
            </w:r>
            <w:r w:rsidR="0039304C">
              <w:rPr>
                <w:rFonts w:ascii="Times New Roman" w:hAnsi="Times New Roman"/>
              </w:rPr>
              <w:t>poursuivre</w:t>
            </w:r>
            <w:r>
              <w:rPr>
                <w:rFonts w:ascii="Times New Roman" w:hAnsi="Times New Roman"/>
              </w:rPr>
              <w:t xml:space="preserve">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w:t>
            </w:r>
            <w:r w:rsidR="003C69DC">
              <w:rPr>
                <w:rFonts w:ascii="Times New Roman" w:hAnsi="Times New Roman"/>
              </w:rPr>
              <w:t>2</w:t>
            </w:r>
            <w:r w:rsidR="0039304C">
              <w:rPr>
                <w:rFonts w:ascii="Times New Roman" w:hAnsi="Times New Roman"/>
              </w:rPr>
              <w:t>A</w:t>
            </w:r>
            <w:r>
              <w:rPr>
                <w:rFonts w:ascii="Times New Roman" w:hAnsi="Times New Roman"/>
              </w:rPr>
              <w:t xml:space="preserve"> est préalable. Le stage </w:t>
            </w:r>
            <w:r w:rsidR="003C69DC">
              <w:rPr>
                <w:rFonts w:ascii="Times New Roman" w:hAnsi="Times New Roman"/>
              </w:rPr>
              <w:t>2</w:t>
            </w:r>
            <w:r w:rsidR="0039304C">
              <w:rPr>
                <w:rFonts w:ascii="Times New Roman" w:hAnsi="Times New Roman"/>
              </w:rPr>
              <w:t>B</w:t>
            </w:r>
            <w:r>
              <w:rPr>
                <w:rFonts w:ascii="Times New Roman" w:hAnsi="Times New Roman"/>
              </w:rPr>
              <w:t xml:space="preserve"> se réalise généralement à </w:t>
            </w:r>
            <w:r w:rsidR="0039304C">
              <w:rPr>
                <w:rFonts w:ascii="Times New Roman" w:hAnsi="Times New Roman"/>
              </w:rPr>
              <w:t>l’hiver</w:t>
            </w:r>
            <w:r>
              <w:rPr>
                <w:rFonts w:ascii="Times New Roman" w:hAnsi="Times New Roman"/>
              </w:rPr>
              <w:t xml:space="preserve"> de la deuxième année du programme. Il comprend </w:t>
            </w:r>
            <w:r w:rsidR="003C69DC">
              <w:rPr>
                <w:rFonts w:ascii="Times New Roman" w:hAnsi="Times New Roman"/>
              </w:rPr>
              <w:t>5</w:t>
            </w:r>
            <w:r>
              <w:rPr>
                <w:rFonts w:ascii="Times New Roman" w:hAnsi="Times New Roman"/>
              </w:rPr>
              <w:t xml:space="preserve">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17900930" w14:textId="77777777" w:rsidR="003C69DC" w:rsidRPr="003C69DC" w:rsidRDefault="003C69DC" w:rsidP="003C69DC">
            <w:pPr>
              <w:pStyle w:val="NormalWeb"/>
              <w:jc w:val="both"/>
              <w:rPr>
                <w:rFonts w:ascii="Times New Roman" w:hAnsi="Times New Roman" w:cs="Times New Roman"/>
                <w:color w:val="000000" w:themeColor="text1"/>
              </w:rPr>
            </w:pPr>
            <w:r w:rsidRPr="003C69DC">
              <w:rPr>
                <w:rFonts w:ascii="Times New Roman" w:hAnsi="Times New Roman" w:cs="Times New Roman"/>
                <w:color w:val="000000" w:themeColor="text1"/>
              </w:rPr>
              <w:t>Poursuivre la pratique de l'évaluation et de l'intervention neuropsychologiques et approfondir le développement d'une approche critique et réflexive de la pratique.</w:t>
            </w:r>
          </w:p>
          <w:p w14:paraId="7C3264FF" w14:textId="1E3D7424" w:rsidR="00D064D2" w:rsidRPr="008D2150" w:rsidRDefault="003C586D" w:rsidP="003C69DC">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3C69DC" w:rsidRPr="003C69DC">
              <w:rPr>
                <w:rFonts w:ascii="Times New Roman" w:hAnsi="Times New Roman" w:cs="Times New Roman"/>
                <w:color w:val="000000" w:themeColor="text1"/>
              </w:rPr>
              <w:t xml:space="preserve">Contacts suivis auprès des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consultations auprès d'autres professionnels, discussions de cas, rédaction de rapports, activités de perfectionnement, utilisation des données de la recherche, etc.). Développement d'un esprit critique et d'une pensée réflexive face à la pratique. Supervision formelle d'un minimum de </w:t>
            </w:r>
            <w:r w:rsidR="003C69DC" w:rsidRPr="003C04E0">
              <w:rPr>
                <w:rFonts w:ascii="Times New Roman" w:hAnsi="Times New Roman" w:cs="Times New Roman"/>
                <w:color w:val="000000" w:themeColor="text1"/>
                <w:highlight w:val="yellow"/>
              </w:rPr>
              <w:t>45</w:t>
            </w:r>
            <w:r w:rsidR="003C69DC" w:rsidRPr="003C69DC">
              <w:rPr>
                <w:rFonts w:ascii="Times New Roman" w:hAnsi="Times New Roman" w:cs="Times New Roman"/>
                <w:color w:val="000000" w:themeColor="text1"/>
              </w:rPr>
              <w:t xml:space="preserve"> heures assumée par un superviseur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gridCol w:w="936"/>
      </w:tblGrid>
      <w:tr w:rsidR="002A1983" w14:paraId="37DFF3F4" w14:textId="77777777" w:rsidTr="002A1983">
        <w:tc>
          <w:tcPr>
            <w:tcW w:w="8364" w:type="dxa"/>
          </w:tcPr>
          <w:p w14:paraId="3C93420F" w14:textId="77777777" w:rsidR="002A1983" w:rsidRPr="00CF3607" w:rsidRDefault="002A1983" w:rsidP="002A1983">
            <w:pPr>
              <w:pStyle w:val="Paragraphedeliste"/>
              <w:ind w:left="360"/>
              <w:jc w:val="both"/>
              <w:rPr>
                <w:rFonts w:ascii="Times New Roman" w:hAnsi="Times New Roman"/>
                <w:lang w:val="fr-CA"/>
              </w:rPr>
            </w:pPr>
          </w:p>
          <w:p w14:paraId="785A1070" w14:textId="77777777" w:rsidR="002A1983" w:rsidRDefault="002A1983" w:rsidP="002A1983">
            <w:pPr>
              <w:pStyle w:val="Retraitcorpsdetexte2"/>
              <w:ind w:left="0" w:firstLine="0"/>
              <w:rPr>
                <w:rFonts w:ascii="Times New Roman" w:hAnsi="Times New Roman"/>
                <w:b/>
              </w:rPr>
            </w:pPr>
            <w:r w:rsidRPr="00CF3607">
              <w:rPr>
                <w:rFonts w:ascii="Times New Roman" w:hAnsi="Times New Roman"/>
                <w:b/>
              </w:rPr>
              <w:t>Objectif général</w:t>
            </w:r>
          </w:p>
          <w:p w14:paraId="32359478" w14:textId="77777777" w:rsidR="002A1983" w:rsidRPr="00CF3607" w:rsidRDefault="002A1983" w:rsidP="002A1983">
            <w:pPr>
              <w:pStyle w:val="Retraitcorpsdetexte2"/>
              <w:ind w:left="0" w:firstLine="0"/>
              <w:rPr>
                <w:rFonts w:ascii="Times New Roman" w:hAnsi="Times New Roman"/>
                <w:b/>
              </w:rPr>
            </w:pPr>
          </w:p>
          <w:p w14:paraId="4C8D9C21" w14:textId="77777777" w:rsidR="002A1983" w:rsidRPr="00845D72" w:rsidRDefault="002A1983" w:rsidP="002A1983">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6FAB8456" w14:textId="77777777" w:rsidR="002A1983" w:rsidRPr="00CF3607" w:rsidRDefault="002A1983" w:rsidP="002A1983">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2200DC18" w14:textId="77777777" w:rsidR="002A1983" w:rsidRDefault="002A1983" w:rsidP="002A1983">
            <w:pPr>
              <w:jc w:val="both"/>
              <w:rPr>
                <w:rFonts w:ascii="Times New Roman" w:hAnsi="Times New Roman"/>
                <w:lang w:val="fr-CA"/>
              </w:rPr>
            </w:pPr>
          </w:p>
          <w:p w14:paraId="16083A25" w14:textId="77777777" w:rsidR="002A1983" w:rsidRPr="00CF3607" w:rsidRDefault="002A1983" w:rsidP="002A1983">
            <w:pPr>
              <w:pStyle w:val="Retraitcorpsdetexte2"/>
              <w:ind w:left="0" w:firstLine="0"/>
              <w:rPr>
                <w:rFonts w:ascii="Times New Roman" w:hAnsi="Times New Roman"/>
                <w:b/>
              </w:rPr>
            </w:pPr>
            <w:r w:rsidRPr="00CF3607">
              <w:rPr>
                <w:rFonts w:ascii="Times New Roman" w:hAnsi="Times New Roman"/>
                <w:b/>
              </w:rPr>
              <w:t>Objectifs spécifiques</w:t>
            </w:r>
          </w:p>
          <w:p w14:paraId="54AB6479" w14:textId="77777777" w:rsidR="002A1983" w:rsidRPr="00CF3607" w:rsidRDefault="002A1983" w:rsidP="002A1983">
            <w:pPr>
              <w:jc w:val="both"/>
              <w:rPr>
                <w:rFonts w:ascii="Times New Roman" w:hAnsi="Times New Roman"/>
                <w:lang w:val="fr-CA"/>
              </w:rPr>
            </w:pPr>
          </w:p>
          <w:p w14:paraId="4E3A574A" w14:textId="728BDABC" w:rsidR="002A1983" w:rsidRPr="009F406B"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2F3389DA" w14:textId="77777777" w:rsidR="002A1983" w:rsidRPr="009F406B" w:rsidRDefault="002A1983" w:rsidP="002A1983">
            <w:pPr>
              <w:spacing w:after="120"/>
              <w:jc w:val="both"/>
              <w:rPr>
                <w:rFonts w:ascii="Times New Roman" w:hAnsi="Times New Roman"/>
                <w:szCs w:val="22"/>
                <w:lang w:eastAsia="zh-CN"/>
              </w:rPr>
            </w:pPr>
          </w:p>
          <w:p w14:paraId="673C2D1C" w14:textId="375E3474" w:rsidR="002A1983" w:rsidRPr="00EE012D"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démarche d’évaluation rigoureuse, réalise une bonne cueillette d’information, utilise une méthode de classification diagnostique reconnue, tient compte des facteurs biologiques et psychosociaux dans son évaluation, élabore une formulation du fonctionnement et des hypothèses diagnostiques, rédige un rapport d’évaluation cohérent, concis et pertinent et ce, dans les délais </w:t>
            </w:r>
            <w:r w:rsidR="00321EF7">
              <w:rPr>
                <w:rFonts w:ascii="Times New Roman" w:hAnsi="Times New Roman"/>
                <w:szCs w:val="22"/>
                <w:lang w:eastAsia="zh-CN"/>
              </w:rPr>
              <w:t>convenus</w:t>
            </w:r>
            <w:r>
              <w:rPr>
                <w:rFonts w:ascii="Times New Roman" w:hAnsi="Times New Roman"/>
                <w:szCs w:val="22"/>
                <w:lang w:eastAsia="zh-CN"/>
              </w:rPr>
              <w:t xml:space="preserve">. </w:t>
            </w:r>
          </w:p>
          <w:p w14:paraId="0A9B7EDD" w14:textId="77777777" w:rsidR="002A1983" w:rsidRDefault="002A1983" w:rsidP="002A1983">
            <w:pPr>
              <w:pStyle w:val="Paragraphedeliste"/>
              <w:rPr>
                <w:rFonts w:cs="Arial Narrow"/>
                <w:lang w:eastAsia="zh-CN"/>
              </w:rPr>
            </w:pPr>
          </w:p>
          <w:p w14:paraId="0A5EA926" w14:textId="4E431161" w:rsidR="002A1983" w:rsidRPr="009F406B"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F624D7">
              <w:rPr>
                <w:rFonts w:ascii="Times New Roman" w:hAnsi="Times New Roman"/>
                <w:szCs w:val="22"/>
                <w:lang w:eastAsia="zh-CN"/>
              </w:rPr>
              <w:t>ce</w:t>
            </w:r>
            <w:r>
              <w:rPr>
                <w:rFonts w:ascii="Times New Roman" w:hAnsi="Times New Roman"/>
                <w:szCs w:val="22"/>
                <w:lang w:eastAsia="zh-CN"/>
              </w:rPr>
              <w:t xml:space="preserve">, rédige des notes claires, pertinentes et concises. </w:t>
            </w:r>
          </w:p>
          <w:p w14:paraId="6C8BC781" w14:textId="77777777" w:rsidR="002A1983" w:rsidRPr="009F406B" w:rsidRDefault="002A1983" w:rsidP="002A1983">
            <w:pPr>
              <w:spacing w:after="120"/>
              <w:jc w:val="both"/>
              <w:rPr>
                <w:rFonts w:ascii="Times New Roman" w:hAnsi="Times New Roman"/>
                <w:szCs w:val="22"/>
                <w:lang w:eastAsia="zh-CN"/>
              </w:rPr>
            </w:pPr>
          </w:p>
          <w:p w14:paraId="4971A29D" w14:textId="292F4958" w:rsidR="002A1983" w:rsidRPr="009F406B" w:rsidRDefault="002A1983" w:rsidP="002A1983">
            <w:pPr>
              <w:numPr>
                <w:ilvl w:val="0"/>
                <w:numId w:val="21"/>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27783987" w14:textId="77777777" w:rsidR="002A1983" w:rsidRPr="009F406B" w:rsidRDefault="002A1983" w:rsidP="002A1983">
            <w:pPr>
              <w:jc w:val="both"/>
              <w:rPr>
                <w:rFonts w:ascii="Times New Roman" w:hAnsi="Times New Roman"/>
                <w:sz w:val="22"/>
                <w:szCs w:val="22"/>
                <w:lang w:val="fr-CA" w:eastAsia="zh-CN"/>
              </w:rPr>
            </w:pPr>
          </w:p>
          <w:p w14:paraId="4A43B760" w14:textId="150FB5EF" w:rsidR="002A1983" w:rsidRPr="00A71EF1"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F624D7">
              <w:rPr>
                <w:rFonts w:ascii="Times New Roman" w:hAnsi="Times New Roman"/>
                <w:szCs w:val="22"/>
                <w:lang w:eastAsia="zh-CN"/>
              </w:rPr>
              <w:t xml:space="preserve">de </w:t>
            </w:r>
            <w:r>
              <w:rPr>
                <w:rFonts w:ascii="Times New Roman" w:hAnsi="Times New Roman"/>
                <w:szCs w:val="22"/>
                <w:lang w:eastAsia="zh-CN"/>
              </w:rPr>
              <w:t>formation, utilise de manière adéquate les statistiques lors de l’interprétation des tests ou du choix d’un instrument d’évaluation.</w:t>
            </w:r>
          </w:p>
          <w:p w14:paraId="22DEB4B8" w14:textId="77777777" w:rsidR="002A1983" w:rsidRDefault="002A1983" w:rsidP="002A1983">
            <w:pPr>
              <w:widowControl w:val="0"/>
              <w:jc w:val="both"/>
              <w:rPr>
                <w:rFonts w:cs="Arial Narrow"/>
                <w:lang w:eastAsia="zh-CN"/>
              </w:rPr>
            </w:pPr>
          </w:p>
          <w:p w14:paraId="54C7BE53" w14:textId="77777777" w:rsidR="002A1983" w:rsidRDefault="002A1983" w:rsidP="002A1983">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0DDD5AEF" w14:textId="77777777" w:rsidR="002A1983" w:rsidRDefault="002A1983" w:rsidP="002A1983">
            <w:pPr>
              <w:widowControl w:val="0"/>
              <w:jc w:val="both"/>
              <w:rPr>
                <w:rFonts w:cs="Arial Narrow"/>
                <w:lang w:eastAsia="zh-CN"/>
              </w:rPr>
            </w:pPr>
            <w:r>
              <w:rPr>
                <w:rFonts w:cs="Arial Narrow"/>
                <w:noProof/>
                <w:lang w:eastAsia="zh-CN"/>
              </w:rPr>
              <w:lastRenderedPageBreak/>
              <w:drawing>
                <wp:inline distT="0" distB="0" distL="0" distR="0" wp14:anchorId="7FF6420F" wp14:editId="460F6B44">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065951" w14:textId="77777777" w:rsidR="002A1983" w:rsidRPr="00CF3607" w:rsidRDefault="002A1983" w:rsidP="002A1983">
            <w:pPr>
              <w:pStyle w:val="Paragraphedeliste"/>
              <w:ind w:left="360"/>
              <w:jc w:val="both"/>
              <w:rPr>
                <w:rFonts w:ascii="Times New Roman" w:hAnsi="Times New Roman"/>
                <w:lang w:val="fr-CA"/>
              </w:rPr>
            </w:pPr>
          </w:p>
        </w:tc>
        <w:tc>
          <w:tcPr>
            <w:tcW w:w="0" w:type="auto"/>
          </w:tcPr>
          <w:p w14:paraId="795C3FA9" w14:textId="6F049CF5" w:rsidR="002A1983" w:rsidRPr="00CF3607" w:rsidRDefault="002A1983" w:rsidP="002A1983">
            <w:pPr>
              <w:pStyle w:val="Paragraphedeliste"/>
              <w:ind w:left="360"/>
              <w:jc w:val="both"/>
              <w:rPr>
                <w:rFonts w:ascii="Times New Roman" w:hAnsi="Times New Roman"/>
                <w:lang w:val="fr-CA"/>
              </w:rPr>
            </w:pPr>
          </w:p>
          <w:p w14:paraId="66907AB0" w14:textId="77777777" w:rsidR="002A1983" w:rsidRDefault="002A1983" w:rsidP="002A1983">
            <w:pPr>
              <w:pStyle w:val="Paragraphedeliste"/>
              <w:rPr>
                <w:rFonts w:cs="Arial Narrow"/>
                <w:lang w:eastAsia="zh-CN"/>
              </w:rPr>
            </w:pPr>
          </w:p>
          <w:p w14:paraId="5B08401D" w14:textId="77777777" w:rsidR="002A1983" w:rsidRPr="00A71EF1" w:rsidRDefault="002A1983" w:rsidP="002A1983">
            <w:pPr>
              <w:widowControl w:val="0"/>
              <w:jc w:val="both"/>
              <w:rPr>
                <w:rFonts w:cs="Arial Narrow"/>
                <w:lang w:eastAsia="zh-CN"/>
              </w:rPr>
            </w:pPr>
          </w:p>
          <w:p w14:paraId="33D97165" w14:textId="117A1949" w:rsidR="002A1983" w:rsidRPr="006273F6" w:rsidRDefault="002A1983" w:rsidP="002A1983">
            <w:pPr>
              <w:ind w:left="360"/>
              <w:jc w:val="both"/>
              <w:rPr>
                <w:rFonts w:ascii="Times New Roman" w:hAnsi="Times New Roman"/>
              </w:rPr>
            </w:pPr>
          </w:p>
        </w:tc>
      </w:tr>
    </w:tbl>
    <w:p w14:paraId="259EB454" w14:textId="77777777" w:rsidR="00AD62D8" w:rsidRPr="00CE27B2" w:rsidRDefault="00AD62D8" w:rsidP="00AD62D8">
      <w:pPr>
        <w:jc w:val="both"/>
        <w:rPr>
          <w:rFonts w:ascii="Times New Roman" w:hAnsi="Times New Roman"/>
          <w:b/>
        </w:rPr>
      </w:pPr>
    </w:p>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0DA8633D" w14:textId="613BE9C0" w:rsidR="00AF0D14" w:rsidRPr="002537AF" w:rsidRDefault="00AF0D14" w:rsidP="00DA2F58">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69F0AFB1" w14:textId="77777777" w:rsidR="003B69FD" w:rsidRDefault="003B69FD" w:rsidP="003B69FD">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d’environ 2 clients (total de 15h de contact direct</w:t>
            </w:r>
            <w:proofErr w:type="gramStart"/>
            <w:r w:rsidRPr="002537AF">
              <w:rPr>
                <w:rFonts w:ascii="Times New Roman" w:hAnsi="Times New Roman"/>
              </w:rPr>
              <w:t>);</w:t>
            </w:r>
            <w:proofErr w:type="gramEnd"/>
          </w:p>
          <w:p w14:paraId="139FB6E9" w14:textId="77777777" w:rsidR="003B69FD" w:rsidRDefault="003B69FD" w:rsidP="003B69FD">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17AFB05D" w14:textId="363E1717" w:rsidR="00AF0D14" w:rsidRDefault="00AF0D14" w:rsidP="00AF0D14">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0CE290CD" w14:textId="0C871BB1" w:rsidR="00AF0D14" w:rsidRPr="00AF0D14" w:rsidRDefault="00AF0D14" w:rsidP="00AF0D14">
            <w:pPr>
              <w:numPr>
                <w:ilvl w:val="0"/>
                <w:numId w:val="13"/>
              </w:numPr>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 du groupe et du superviseur</w:t>
            </w:r>
            <w:r>
              <w:rPr>
                <w:rFonts w:ascii="Times New Roman" w:hAnsi="Times New Roman"/>
              </w:rPr>
              <w:t> ;</w:t>
            </w:r>
          </w:p>
          <w:p w14:paraId="1E0DA86F" w14:textId="794DE74C" w:rsidR="00AF0D14" w:rsidRPr="00AF0D14" w:rsidRDefault="00AF0D14" w:rsidP="00AF0D14">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sidR="00DA2F58">
              <w:rPr>
                <w:rFonts w:ascii="Times New Roman" w:hAnsi="Times New Roman"/>
              </w:rPr>
              <w:t> ;</w:t>
            </w:r>
          </w:p>
          <w:p w14:paraId="6C2EE713" w14:textId="7D6DDCB7" w:rsidR="00AD62D8" w:rsidRPr="003C04E0" w:rsidRDefault="00AF0D14" w:rsidP="003C04E0">
            <w:pPr>
              <w:numPr>
                <w:ilvl w:val="0"/>
                <w:numId w:val="13"/>
              </w:numPr>
              <w:jc w:val="both"/>
              <w:rPr>
                <w:rFonts w:ascii="Times New Roman" w:hAnsi="Times New Roman"/>
              </w:rPr>
            </w:pPr>
            <w:r>
              <w:rPr>
                <w:rFonts w:ascii="Times New Roman" w:hAnsi="Times New Roman"/>
              </w:rPr>
              <w:t>Lectures complémentaires à effectuer selon les problématiques de la clientèle rencontrée, ou suite aux discussions cliniques ou rencontres de supervision</w:t>
            </w:r>
            <w:r w:rsidR="003C04E0">
              <w:rPr>
                <w:rFonts w:ascii="Times New Roman" w:hAnsi="Times New Roman"/>
              </w:rPr>
              <w:t>.</w:t>
            </w: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5C6D092C" w:rsidR="00BA28E8" w:rsidRDefault="00BA28E8" w:rsidP="00BA28E8">
            <w:pPr>
              <w:numPr>
                <w:ilvl w:val="0"/>
                <w:numId w:val="15"/>
              </w:numPr>
              <w:jc w:val="both"/>
              <w:rPr>
                <w:rFonts w:ascii="Times New Roman" w:hAnsi="Times New Roman"/>
                <w:highlight w:val="yellow"/>
              </w:rPr>
            </w:pPr>
            <w:r w:rsidRPr="00BA28E8">
              <w:rPr>
                <w:rFonts w:ascii="Times New Roman" w:hAnsi="Times New Roman"/>
                <w:highlight w:val="yellow"/>
              </w:rPr>
              <w:t xml:space="preserve">Grille </w:t>
            </w:r>
            <w:r w:rsidR="00CF2D22">
              <w:rPr>
                <w:rFonts w:ascii="Times New Roman" w:hAnsi="Times New Roman"/>
                <w:highlight w:val="yellow"/>
              </w:rPr>
              <w:t>d’évaluation du stage ;</w:t>
            </w:r>
            <w:r w:rsidR="002C4B3E">
              <w:rPr>
                <w:rFonts w:ascii="Times New Roman" w:hAnsi="Times New Roman"/>
                <w:highlight w:val="yellow"/>
              </w:rPr>
              <w:t xml:space="preserve"> </w:t>
            </w:r>
          </w:p>
          <w:p w14:paraId="5E05CC1A" w14:textId="7231A9F0" w:rsidR="00671BD2" w:rsidRDefault="00671BD2" w:rsidP="00BA28E8">
            <w:pPr>
              <w:numPr>
                <w:ilvl w:val="0"/>
                <w:numId w:val="15"/>
              </w:numPr>
              <w:jc w:val="both"/>
              <w:rPr>
                <w:rFonts w:ascii="Times New Roman" w:hAnsi="Times New Roman"/>
                <w:highlight w:val="yellow"/>
              </w:rPr>
            </w:pPr>
            <w:r>
              <w:rPr>
                <w:rFonts w:ascii="Times New Roman" w:hAnsi="Times New Roman"/>
                <w:highlight w:val="yellow"/>
              </w:rPr>
              <w:t>Feuille de rétroaction du milieu ;</w:t>
            </w:r>
          </w:p>
          <w:p w14:paraId="76513E0A" w14:textId="37375C2B" w:rsidR="00255A3C" w:rsidRPr="00BA28E8" w:rsidRDefault="00255A3C" w:rsidP="00BA28E8">
            <w:pPr>
              <w:numPr>
                <w:ilvl w:val="0"/>
                <w:numId w:val="15"/>
              </w:numPr>
              <w:jc w:val="both"/>
              <w:rPr>
                <w:rFonts w:ascii="Times New Roman" w:hAnsi="Times New Roman"/>
                <w:highlight w:val="yellow"/>
              </w:rPr>
            </w:pPr>
            <w:r>
              <w:rPr>
                <w:rFonts w:ascii="Times New Roman" w:hAnsi="Times New Roman"/>
                <w:highlight w:val="yellow"/>
              </w:rPr>
              <w:t>Exemple de tableau de convergence ;</w:t>
            </w:r>
          </w:p>
          <w:p w14:paraId="715D21FB" w14:textId="746526C4" w:rsidR="00CF2D22" w:rsidRPr="00BA28E8"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Exemple de rapport d’évaluation</w:t>
            </w:r>
            <w:r w:rsidR="00671BD2">
              <w:rPr>
                <w:rFonts w:ascii="Times New Roman" w:hAnsi="Times New Roman"/>
                <w:highlight w:val="green"/>
              </w:rPr>
              <w:t xml:space="preserve"> </w:t>
            </w:r>
            <w:r w:rsidRPr="00BA28E8">
              <w:rPr>
                <w:rFonts w:ascii="Times New Roman" w:hAnsi="Times New Roman"/>
                <w:highlight w:val="green"/>
              </w:rPr>
              <w:t>;</w:t>
            </w:r>
          </w:p>
          <w:p w14:paraId="12AE2D90" w14:textId="77777777" w:rsidR="00CF2D22"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7E251925" w14:textId="39F834DC" w:rsidR="00711E92" w:rsidRDefault="00711E92" w:rsidP="00711E92">
                  <w:pPr>
                    <w:spacing w:before="240"/>
                    <w:jc w:val="both"/>
                    <w:rPr>
                      <w:rFonts w:ascii="Times New Roman" w:hAnsi="Times New Roman"/>
                    </w:rPr>
                  </w:pPr>
                  <w:r w:rsidRPr="00363633">
                    <w:rPr>
                      <w:rFonts w:ascii="Times New Roman" w:hAnsi="Times New Roman"/>
                    </w:rPr>
                    <w:t>Le calendrier peut être sujet à changement selon le déroulement des cours et le cheminement du groupe (progression des apprentissages). L’enseignant informera les étudiants des ajustements. Toutefois, il est de la responsabilité de l’étudiant de consulter les informations relatives aux changements dans le calendrier (</w:t>
                  </w:r>
                  <w:r>
                    <w:rPr>
                      <w:rFonts w:ascii="Times New Roman" w:hAnsi="Times New Roman"/>
                    </w:rPr>
                    <w:t>sur Site de cours ou par courriel</w:t>
                  </w:r>
                  <w:r w:rsidRPr="00363633">
                    <w:rPr>
                      <w:rFonts w:ascii="Times New Roman" w:hAnsi="Times New Roman"/>
                    </w:rPr>
                    <w:t>)</w:t>
                  </w:r>
                  <w:r>
                    <w:rPr>
                      <w:rFonts w:ascii="Times New Roman" w:hAnsi="Times New Roman"/>
                    </w:rPr>
                    <w:t xml:space="preserve"> ou la modalité de prestation de la supervision</w:t>
                  </w:r>
                  <w:r w:rsidRPr="00363633">
                    <w:rPr>
                      <w:rFonts w:ascii="Times New Roman" w:hAnsi="Times New Roman"/>
                    </w:rPr>
                    <w:t>.</w:t>
                  </w:r>
                </w:p>
                <w:p w14:paraId="70428B23" w14:textId="77777777" w:rsidR="00711E92" w:rsidRDefault="00711E92"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lastRenderedPageBreak/>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w:t>
                  </w:r>
                  <w:proofErr w:type="spellStart"/>
                  <w:r w:rsidR="00862EA3" w:rsidRPr="00862EA3">
                    <w:rPr>
                      <w:rFonts w:ascii="Times New Roman" w:hAnsi="Times New Roman"/>
                      <w:b/>
                      <w:highlight w:val="yellow"/>
                    </w:rPr>
                    <w:t>mi-stage</w:t>
                  </w:r>
                  <w:proofErr w:type="spellEnd"/>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1F0D07E9"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lastRenderedPageBreak/>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3A4295B2"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tel que décrites dans le guide du stagiaire et le carnet de stage.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2C7A60F7" w14:textId="77777777" w:rsidTr="00E66D37">
        <w:tc>
          <w:tcPr>
            <w:tcW w:w="0" w:type="auto"/>
          </w:tcPr>
          <w:p w14:paraId="71BD6B3C" w14:textId="77777777" w:rsidR="003F2841" w:rsidRDefault="003F2841" w:rsidP="003F2841">
            <w:pPr>
              <w:pStyle w:val="Default"/>
              <w:jc w:val="both"/>
              <w:rPr>
                <w:b/>
                <w:bCs/>
                <w:sz w:val="23"/>
                <w:szCs w:val="23"/>
                <w:lang w:val="fr-CA"/>
              </w:rPr>
            </w:pPr>
          </w:p>
          <w:p w14:paraId="3E41C455" w14:textId="57BFBCDE" w:rsidR="003F2841" w:rsidRPr="001F3FA9" w:rsidRDefault="003F2841" w:rsidP="001F3FA9">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3F2841">
            <w:pPr>
              <w:jc w:val="both"/>
              <w:outlineLvl w:val="0"/>
              <w:rPr>
                <w:sz w:val="23"/>
                <w:szCs w:val="23"/>
              </w:rPr>
            </w:pPr>
          </w:p>
          <w:p w14:paraId="7C2310BD" w14:textId="587A5998" w:rsidR="00AD62D8" w:rsidRDefault="003F2841" w:rsidP="003F2841">
            <w:pPr>
              <w:pStyle w:val="Retraitcorpsdetexte2"/>
              <w:ind w:left="0"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3F2841">
            <w:pPr>
              <w:pStyle w:val="Retraitcorpsdetexte2"/>
              <w:ind w:left="0" w:firstLine="0"/>
              <w:rPr>
                <w:sz w:val="23"/>
                <w:szCs w:val="23"/>
              </w:rPr>
            </w:pPr>
          </w:p>
          <w:p w14:paraId="10B8ADB1" w14:textId="2E02EDDD" w:rsid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9E4C1E">
            <w:pPr>
              <w:pStyle w:val="Retraitcorpsdetexte2"/>
              <w:ind w:left="0" w:firstLine="0"/>
              <w:rPr>
                <w:rFonts w:ascii="Times New Roman" w:hAnsi="Times New Roman"/>
                <w:szCs w:val="24"/>
              </w:rPr>
            </w:pPr>
          </w:p>
          <w:p w14:paraId="6D8EDF10" w14:textId="70C0E490" w:rsidR="009E4C1E" w:rsidRP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3F2841">
            <w:pPr>
              <w:pStyle w:val="Retraitcorpsdetexte2"/>
              <w:ind w:left="0" w:firstLine="0"/>
              <w:rPr>
                <w:rFonts w:ascii="Times New Roman" w:hAnsi="Times New Roman"/>
                <w:b/>
              </w:rPr>
            </w:pPr>
          </w:p>
          <w:p w14:paraId="3A117407" w14:textId="4F6AB78D" w:rsidR="009E4C1E" w:rsidRDefault="009E4C1E" w:rsidP="00E374B5">
            <w:pPr>
              <w:pStyle w:val="Retraitcorpsdetexte2"/>
              <w:ind w:left="0" w:firstLine="0"/>
              <w:rPr>
                <w:rFonts w:ascii="Times New Roman" w:hAnsi="Times New Roman"/>
                <w:b/>
              </w:rPr>
            </w:pPr>
            <w:r>
              <w:rPr>
                <w:rFonts w:ascii="Times New Roman" w:hAnsi="Times New Roman"/>
                <w:b/>
              </w:rPr>
              <w:t>Responsabilités du superviseur</w:t>
            </w:r>
          </w:p>
          <w:p w14:paraId="4C1081FA" w14:textId="305720EC" w:rsidR="009E4C1E" w:rsidRDefault="009E4C1E" w:rsidP="00E374B5">
            <w:pPr>
              <w:pStyle w:val="Retraitcorpsdetexte2"/>
              <w:ind w:left="0" w:firstLine="0"/>
              <w:rPr>
                <w:rFonts w:ascii="Times New Roman" w:hAnsi="Times New Roman"/>
                <w:b/>
              </w:rPr>
            </w:pPr>
          </w:p>
          <w:p w14:paraId="1F39D059" w14:textId="77777777" w:rsidR="009E4C1E" w:rsidRDefault="009E4C1E" w:rsidP="00E374B5">
            <w:pPr>
              <w:pStyle w:val="Retraitcorpsdetexte2"/>
              <w:ind w:left="0" w:firstLine="0"/>
              <w:rPr>
                <w:rFonts w:ascii="Times New Roman" w:hAnsi="Times New Roman"/>
              </w:rPr>
            </w:pPr>
            <w:r w:rsidRPr="0009443E">
              <w:rPr>
                <w:rFonts w:ascii="Times New Roman" w:hAnsi="Times New Roman"/>
                <w:szCs w:val="24"/>
              </w:rPr>
              <w:t>Le superviseur s’engage à :</w:t>
            </w:r>
            <w:r w:rsidRPr="009E4C1E">
              <w:rPr>
                <w:rFonts w:ascii="Times New Roman" w:hAnsi="Times New Roman"/>
              </w:rPr>
              <w:t xml:space="preserve"> </w:t>
            </w:r>
          </w:p>
          <w:p w14:paraId="3812FC05" w14:textId="77777777" w:rsidR="009E4C1E" w:rsidRDefault="009E4C1E" w:rsidP="00E374B5">
            <w:pPr>
              <w:pStyle w:val="Retraitcorpsdetexte2"/>
              <w:ind w:left="0" w:firstLine="0"/>
              <w:rPr>
                <w:rFonts w:ascii="Times New Roman" w:hAnsi="Times New Roman"/>
              </w:rPr>
            </w:pPr>
          </w:p>
          <w:p w14:paraId="413309CA" w14:textId="52DE1CC7" w:rsidR="009E4C1E" w:rsidRDefault="009E4C1E" w:rsidP="009E4C1E">
            <w:pPr>
              <w:pStyle w:val="Retraitcorpsdetexte2"/>
              <w:numPr>
                <w:ilvl w:val="0"/>
                <w:numId w:val="2"/>
              </w:numPr>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E374B5">
            <w:pPr>
              <w:pStyle w:val="Retraitcorpsdetexte2"/>
              <w:ind w:left="0" w:firstLine="0"/>
              <w:rPr>
                <w:rFonts w:ascii="Times New Roman" w:hAnsi="Times New Roman"/>
                <w:b/>
              </w:rPr>
            </w:pPr>
          </w:p>
          <w:p w14:paraId="175978AA" w14:textId="5519875C" w:rsidR="00E374B5" w:rsidRPr="00E374B5" w:rsidRDefault="00E374B5" w:rsidP="00E374B5">
            <w:pPr>
              <w:pStyle w:val="Retraitcorpsdetexte2"/>
              <w:ind w:left="0"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E374B5">
            <w:pPr>
              <w:pStyle w:val="Default"/>
              <w:jc w:val="both"/>
              <w:rPr>
                <w:sz w:val="23"/>
                <w:szCs w:val="23"/>
                <w:lang w:val="fr-CA"/>
              </w:rPr>
            </w:pPr>
          </w:p>
          <w:p w14:paraId="0A8C84E3" w14:textId="0C3E18FC" w:rsidR="00AE12CC" w:rsidRDefault="00AE12CC" w:rsidP="00E374B5">
            <w:pPr>
              <w:pStyle w:val="Retraitcorpsdetexte2"/>
              <w:ind w:left="0" w:firstLine="0"/>
              <w:rPr>
                <w:rFonts w:ascii="Times New Roman" w:hAnsi="Times New Roman"/>
                <w:szCs w:val="24"/>
              </w:rPr>
            </w:pPr>
            <w:r w:rsidRPr="00AE12CC">
              <w:rPr>
                <w:rFonts w:ascii="Times New Roman" w:hAnsi="Times New Roman"/>
                <w:szCs w:val="24"/>
              </w:rPr>
              <w:t>Le supervisé, quant à lui, s’engage à</w:t>
            </w:r>
            <w:r>
              <w:rPr>
                <w:rFonts w:ascii="Times New Roman" w:hAnsi="Times New Roman"/>
                <w:szCs w:val="24"/>
              </w:rPr>
              <w:t> :</w:t>
            </w:r>
          </w:p>
          <w:p w14:paraId="455139BD" w14:textId="77777777" w:rsidR="00AE12CC" w:rsidRDefault="00AE12CC" w:rsidP="00E374B5">
            <w:pPr>
              <w:pStyle w:val="Retraitcorpsdetexte2"/>
              <w:ind w:left="0" w:firstLine="0"/>
              <w:rPr>
                <w:rFonts w:ascii="Times New Roman" w:hAnsi="Times New Roman"/>
                <w:szCs w:val="24"/>
              </w:rPr>
            </w:pPr>
          </w:p>
          <w:p w14:paraId="279995FB" w14:textId="4BF41FAE"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6222DAFA" w14:textId="139F762D"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4D4D0C">
              <w:rPr>
                <w:rFonts w:ascii="Times New Roman" w:hAnsi="Times New Roman"/>
                <w:szCs w:val="24"/>
              </w:rPr>
              <w:t>.</w:t>
            </w:r>
          </w:p>
          <w:p w14:paraId="19850F68" w14:textId="77777777" w:rsidR="00AE12CC" w:rsidRDefault="00AE12CC" w:rsidP="00E374B5">
            <w:pPr>
              <w:pStyle w:val="Retraitcorpsdetexte2"/>
              <w:ind w:left="0" w:firstLine="0"/>
              <w:rPr>
                <w:rFonts w:ascii="Times New Roman" w:hAnsi="Times New Roman"/>
                <w:szCs w:val="24"/>
              </w:rPr>
            </w:pPr>
          </w:p>
          <w:p w14:paraId="4AA5A807" w14:textId="5F142DAE" w:rsidR="00E374B5" w:rsidRDefault="00E374B5" w:rsidP="00E374B5">
            <w:pPr>
              <w:pStyle w:val="Retraitcorpsdetexte2"/>
              <w:ind w:left="0"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E374B5">
            <w:pPr>
              <w:pStyle w:val="Retraitcorpsdetexte2"/>
              <w:ind w:left="0" w:firstLine="0"/>
              <w:rPr>
                <w:rFonts w:ascii="Times New Roman" w:hAnsi="Times New Roman"/>
                <w:szCs w:val="24"/>
              </w:rPr>
            </w:pPr>
          </w:p>
          <w:p w14:paraId="45C13C21" w14:textId="368B5E16" w:rsidR="00B863E3" w:rsidRPr="00B863E3" w:rsidRDefault="00B863E3" w:rsidP="00E374B5">
            <w:pPr>
              <w:pStyle w:val="Retraitcorpsdetexte2"/>
              <w:ind w:left="0"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E374B5">
            <w:pPr>
              <w:pStyle w:val="Retraitcorpsdetexte2"/>
              <w:ind w:left="0" w:firstLine="0"/>
              <w:rPr>
                <w:rFonts w:ascii="Times New Roman" w:hAnsi="Times New Roman"/>
                <w:szCs w:val="24"/>
              </w:rPr>
            </w:pPr>
          </w:p>
          <w:p w14:paraId="221C1055" w14:textId="77777777" w:rsidR="00254724" w:rsidRDefault="00254724" w:rsidP="002A0F20">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1B5F0E">
            <w:pPr>
              <w:pStyle w:val="Retraitcorpsdetexte2"/>
              <w:ind w:left="0" w:firstLine="0"/>
              <w:rPr>
                <w:rFonts w:ascii="Times New Roman" w:hAnsi="Times New Roman"/>
                <w:b/>
                <w:color w:val="4F81BD"/>
              </w:rPr>
            </w:pPr>
          </w:p>
        </w:tc>
      </w:tr>
    </w:tbl>
    <w:p w14:paraId="6DE6AD28" w14:textId="77777777" w:rsidR="00AD62D8" w:rsidRDefault="00AD62D8" w:rsidP="00B34CC4">
      <w:pPr>
        <w:rPr>
          <w:rFonts w:ascii="Times New Roman" w:hAnsi="Times New Roman"/>
          <w:b/>
          <w:color w:val="4F81BD"/>
        </w:rPr>
      </w:pPr>
    </w:p>
    <w:p w14:paraId="458DD809" w14:textId="77777777" w:rsidR="00AD62D8" w:rsidRDefault="00AD62D8" w:rsidP="00AD62D8">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1DE8FD20" w14:textId="77777777" w:rsidTr="00E66D37">
        <w:tc>
          <w:tcPr>
            <w:tcW w:w="0" w:type="auto"/>
          </w:tcPr>
          <w:p w14:paraId="16A5B48E" w14:textId="77777777" w:rsidR="003F2841" w:rsidRDefault="003F2841" w:rsidP="00E66D37">
            <w:pPr>
              <w:jc w:val="both"/>
              <w:rPr>
                <w:rFonts w:ascii="Times New Roman" w:hAnsi="Times New Roman"/>
                <w:b/>
                <w:highlight w:val="green"/>
              </w:rPr>
            </w:pPr>
          </w:p>
          <w:p w14:paraId="61C83840" w14:textId="2EAB7F12" w:rsidR="003F2841" w:rsidRDefault="003F2841" w:rsidP="003F2841">
            <w:pPr>
              <w:jc w:val="both"/>
              <w:rPr>
                <w:rFonts w:ascii="Times New Roman" w:hAnsi="Times New Roman"/>
                <w:b/>
              </w:rPr>
            </w:pPr>
            <w:r w:rsidRPr="0009443E">
              <w:rPr>
                <w:rFonts w:ascii="Times New Roman" w:hAnsi="Times New Roman"/>
                <w:b/>
              </w:rPr>
              <w:t xml:space="preserve">Gestion des conflits </w:t>
            </w:r>
          </w:p>
          <w:p w14:paraId="0436AD95" w14:textId="77777777" w:rsidR="003C04E0" w:rsidRPr="0009443E" w:rsidRDefault="003C04E0" w:rsidP="003F2841">
            <w:pPr>
              <w:jc w:val="both"/>
              <w:rPr>
                <w:rFonts w:ascii="Times New Roman" w:hAnsi="Times New Roman"/>
                <w:b/>
              </w:rPr>
            </w:pPr>
          </w:p>
          <w:p w14:paraId="5922CDA9" w14:textId="7B1CE5E8" w:rsidR="003F2841" w:rsidRPr="0009443E" w:rsidRDefault="003F2841" w:rsidP="003C04E0">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E66D37">
            <w:pPr>
              <w:jc w:val="both"/>
              <w:rPr>
                <w:rFonts w:ascii="Times New Roman" w:hAnsi="Times New Roman"/>
                <w:b/>
                <w:highlight w:val="green"/>
                <w:lang w:val="fr-CA"/>
              </w:rPr>
            </w:pPr>
          </w:p>
          <w:p w14:paraId="6DA59886" w14:textId="68DC6831" w:rsidR="00AD62D8" w:rsidRPr="0009443E" w:rsidRDefault="00AD62D8" w:rsidP="00E66D37">
            <w:pPr>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6C03EFA8" w14:textId="77777777" w:rsidR="003C04E0" w:rsidRDefault="003C04E0" w:rsidP="003C04E0">
            <w:pPr>
              <w:pStyle w:val="Retraitcorpsdetexte2"/>
              <w:ind w:left="0" w:firstLine="0"/>
              <w:rPr>
                <w:rFonts w:ascii="Times New Roman" w:hAnsi="Times New Roman"/>
                <w:szCs w:val="24"/>
              </w:rPr>
            </w:pPr>
          </w:p>
          <w:p w14:paraId="04D942EC" w14:textId="40ADF104" w:rsidR="00AD62D8" w:rsidRPr="00C64547" w:rsidRDefault="00AD62D8" w:rsidP="003C04E0">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AD62D8">
      <w:pPr>
        <w:jc w:val="both"/>
        <w:rPr>
          <w:rFonts w:ascii="Times New Roman" w:hAnsi="Times New Roman"/>
        </w:rPr>
      </w:pPr>
    </w:p>
    <w:p w14:paraId="4EA974D4" w14:textId="77777777" w:rsidR="00AD62D8" w:rsidRDefault="00AD62D8" w:rsidP="00AD62D8">
      <w:pPr>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AD62D8">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7A69B119" w14:textId="77777777" w:rsidTr="00E66D37">
        <w:tc>
          <w:tcPr>
            <w:tcW w:w="0" w:type="auto"/>
          </w:tcPr>
          <w:p w14:paraId="05287094" w14:textId="77777777" w:rsidR="00005BB9" w:rsidRDefault="00005BB9" w:rsidP="00005BB9">
            <w:pPr>
              <w:pStyle w:val="Default"/>
              <w:jc w:val="both"/>
              <w:rPr>
                <w:sz w:val="23"/>
                <w:szCs w:val="23"/>
                <w:lang w:val="fr-CA"/>
              </w:rPr>
            </w:pPr>
            <w:bookmarkStart w:id="1" w:name="_Hlk132726375"/>
          </w:p>
          <w:p w14:paraId="75F87E38" w14:textId="77777777" w:rsidR="003F2841" w:rsidRPr="003F2841" w:rsidRDefault="003F2841" w:rsidP="00005BB9">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005BB9">
            <w:pPr>
              <w:pStyle w:val="Default"/>
              <w:jc w:val="both"/>
              <w:rPr>
                <w:sz w:val="23"/>
                <w:szCs w:val="23"/>
                <w:lang w:val="fr-CA"/>
              </w:rPr>
            </w:pPr>
          </w:p>
          <w:p w14:paraId="010FD25F" w14:textId="590F1424" w:rsidR="00005BB9" w:rsidRPr="003F2841" w:rsidRDefault="00005BB9"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3F2841">
            <w:pPr>
              <w:pStyle w:val="Titre1"/>
              <w:numPr>
                <w:ilvl w:val="0"/>
                <w:numId w:val="0"/>
              </w:numPr>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3F2841">
            <w:pPr>
              <w:pStyle w:val="Titre1"/>
              <w:numPr>
                <w:ilvl w:val="0"/>
                <w:numId w:val="0"/>
              </w:numPr>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3F2841">
            <w:pPr>
              <w:pStyle w:val="Default"/>
              <w:jc w:val="both"/>
              <w:rPr>
                <w:sz w:val="23"/>
                <w:szCs w:val="23"/>
                <w:lang w:val="fr-CA"/>
              </w:rPr>
            </w:pPr>
          </w:p>
          <w:p w14:paraId="423A06FA" w14:textId="77777777" w:rsidR="00A2572C" w:rsidRDefault="003F2841"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w:t>
            </w:r>
            <w:r w:rsidRPr="003F2841">
              <w:rPr>
                <w:rFonts w:ascii="Times New Roman" w:hAnsi="Times New Roman" w:cs="Times New Roman"/>
                <w:color w:val="auto"/>
                <w:lang w:val="fr-FR"/>
              </w:rPr>
              <w:lastRenderedPageBreak/>
              <w:t>fonctionnement. De plus, le respect des règles éthiques et déontologiques de l’OPQ s’applique autant aux stagiaires qu’au superviseur.</w:t>
            </w:r>
          </w:p>
          <w:p w14:paraId="44C58581" w14:textId="77777777" w:rsidR="00A2572C" w:rsidRDefault="00A2572C" w:rsidP="003F2841">
            <w:pPr>
              <w:pStyle w:val="Default"/>
              <w:jc w:val="both"/>
              <w:rPr>
                <w:sz w:val="23"/>
                <w:szCs w:val="23"/>
                <w:lang w:val="fr-CA"/>
              </w:rPr>
            </w:pPr>
          </w:p>
          <w:p w14:paraId="6E1017B0" w14:textId="22DEBC35" w:rsidR="003F2841" w:rsidRPr="003F2841" w:rsidRDefault="00A2572C" w:rsidP="003F2841">
            <w:pPr>
              <w:pStyle w:val="Default"/>
              <w:jc w:val="both"/>
              <w:rPr>
                <w:rFonts w:ascii="Times New Roman" w:hAnsi="Times New Roman" w:cs="Times New Roman"/>
                <w:color w:val="auto"/>
                <w:highlight w:val="green"/>
                <w:lang w:val="fr-CA"/>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tc>
      </w:tr>
      <w:bookmarkEnd w:id="1"/>
    </w:tbl>
    <w:p w14:paraId="43BBF728" w14:textId="77777777" w:rsidR="00AD62D8" w:rsidRPr="00F44F31" w:rsidRDefault="00AD62D8" w:rsidP="00AD62D8">
      <w:pPr>
        <w:jc w:val="both"/>
        <w:rPr>
          <w:rFonts w:ascii="Times New Roman" w:hAnsi="Times New Roman"/>
        </w:rPr>
      </w:pPr>
    </w:p>
    <w:p w14:paraId="183DF335" w14:textId="77777777" w:rsidR="003C04E0" w:rsidRPr="003C04E0" w:rsidRDefault="003C04E0" w:rsidP="003C04E0">
      <w:pPr>
        <w:ind w:left="-105" w:right="-67"/>
        <w:jc w:val="both"/>
        <w:outlineLvl w:val="0"/>
        <w:rPr>
          <w:rFonts w:ascii="Times New Roman" w:hAnsi="Times New Roman"/>
          <w:lang w:val="fr-CA"/>
        </w:rPr>
      </w:pPr>
      <w:r w:rsidRPr="003C04E0">
        <w:rPr>
          <w:rFonts w:ascii="Times New Roman" w:hAnsi="Times New Roman"/>
          <w:b/>
          <w:sz w:val="28"/>
        </w:rPr>
        <w:t>Documents obligatoires :</w:t>
      </w:r>
      <w:r w:rsidRPr="003C04E0">
        <w:rPr>
          <w:rFonts w:ascii="Times New Roman" w:hAnsi="Times New Roman"/>
          <w:lang w:val="fr-CA"/>
        </w:rPr>
        <w:t xml:space="preserve"> </w:t>
      </w:r>
    </w:p>
    <w:p w14:paraId="1BA7FE8A" w14:textId="77777777" w:rsidR="003C04E0" w:rsidRDefault="003C04E0" w:rsidP="003C04E0">
      <w:pPr>
        <w:ind w:left="-105" w:right="-67"/>
        <w:jc w:val="both"/>
        <w:outlineLvl w:val="0"/>
        <w:rPr>
          <w:rFonts w:ascii="Times New Roman" w:hAnsi="Times New Roman"/>
          <w:highlight w:val="green"/>
          <w:lang w:val="fr-CA"/>
        </w:rPr>
      </w:pPr>
    </w:p>
    <w:p w14:paraId="16DCB626" w14:textId="77777777" w:rsidR="003C04E0" w:rsidRDefault="003C04E0" w:rsidP="003C04E0">
      <w:pPr>
        <w:pStyle w:val="Paragraphedeliste"/>
        <w:numPr>
          <w:ilvl w:val="0"/>
          <w:numId w:val="20"/>
        </w:numPr>
        <w:spacing w:line="276" w:lineRule="auto"/>
        <w:ind w:right="-67"/>
      </w:pPr>
      <w:r w:rsidRPr="00277659">
        <w:rPr>
          <w:rFonts w:ascii="Times New Roman" w:hAnsi="Times New Roman"/>
          <w:lang w:eastAsia="en-US"/>
        </w:rPr>
        <w:t>Code de déontologie :</w:t>
      </w:r>
      <w:r>
        <w:t xml:space="preserve"> </w:t>
      </w:r>
      <w:hyperlink r:id="rId18" w:history="1">
        <w:r w:rsidRPr="00277659">
          <w:rPr>
            <w:rFonts w:ascii="Times New Roman" w:hAnsi="Times New Roman"/>
            <w:color w:val="0000FF"/>
            <w:u w:val="single"/>
          </w:rPr>
          <w:t>http://legisquebec.gouv.qc.ca/fr/ShowDoc/cr/C-26,%20r.%20212</w:t>
        </w:r>
      </w:hyperlink>
    </w:p>
    <w:p w14:paraId="2C448442" w14:textId="77777777" w:rsidR="003C04E0" w:rsidRDefault="003C04E0" w:rsidP="003C04E0">
      <w:pPr>
        <w:pStyle w:val="Paragraphedeliste"/>
        <w:numPr>
          <w:ilvl w:val="0"/>
          <w:numId w:val="20"/>
        </w:numPr>
        <w:spacing w:line="276" w:lineRule="auto"/>
        <w:ind w:right="-67"/>
      </w:pPr>
      <w:r w:rsidRPr="00277659">
        <w:rPr>
          <w:rFonts w:ascii="Times New Roman" w:hAnsi="Times New Roman"/>
          <w:lang w:eastAsia="en-US"/>
        </w:rPr>
        <w:t xml:space="preserve">Guide explicatif concernant la tenue de dossiers : </w:t>
      </w:r>
      <w:hyperlink r:id="rId19" w:history="1">
        <w:r w:rsidRPr="00277659">
          <w:rPr>
            <w:rStyle w:val="Lienhypertexte"/>
            <w:rFonts w:ascii="Times New Roman" w:hAnsi="Times New Roman"/>
          </w:rPr>
          <w:t>https://www.ordrepsy.qc.ca/documents/26707/63191/Guide+explicatif+concernant+la+tenue+de+dossier/a4c0c26b-eb4c-41e8-a139-65e2657ed2bb</w:t>
        </w:r>
      </w:hyperlink>
      <w:r>
        <w:t xml:space="preserve"> </w:t>
      </w:r>
    </w:p>
    <w:p w14:paraId="20D728FC" w14:textId="77777777" w:rsidR="003C04E0" w:rsidRDefault="003C04E0" w:rsidP="00AD62D8">
      <w:pPr>
        <w:jc w:val="both"/>
        <w:outlineLvl w:val="0"/>
        <w:rPr>
          <w:rFonts w:ascii="Times New Roman" w:hAnsi="Times New Roman"/>
          <w:b/>
          <w:sz w:val="28"/>
          <w:highlight w:val="yellow"/>
        </w:rPr>
      </w:pPr>
    </w:p>
    <w:p w14:paraId="1D0582BD" w14:textId="7AB0856E" w:rsidR="00AD62D8" w:rsidRDefault="003C04E0" w:rsidP="00AD62D8">
      <w:pPr>
        <w:jc w:val="both"/>
        <w:outlineLvl w:val="0"/>
        <w:rPr>
          <w:rFonts w:ascii="Times New Roman" w:hAnsi="Times New Roman"/>
          <w:b/>
          <w:sz w:val="28"/>
        </w:rPr>
      </w:pPr>
      <w:r>
        <w:rPr>
          <w:rFonts w:ascii="Times New Roman" w:hAnsi="Times New Roman"/>
          <w:b/>
          <w:sz w:val="28"/>
          <w:highlight w:val="yellow"/>
        </w:rPr>
        <w:t>Bibliographie</w:t>
      </w:r>
      <w:r w:rsidR="00AD62D8" w:rsidRPr="0043628D">
        <w:rPr>
          <w:rFonts w:ascii="Times New Roman" w:hAnsi="Times New Roman"/>
          <w:b/>
          <w:sz w:val="28"/>
          <w:highlight w:val="yellow"/>
        </w:rPr>
        <w:t>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632D3D3" w14:textId="21EFC0A1" w:rsidR="0042488E" w:rsidRPr="00B34CC4" w:rsidRDefault="00364FC7" w:rsidP="008F7AEE">
      <w:pPr>
        <w:jc w:val="center"/>
        <w:outlineLvl w:val="0"/>
        <w:rPr>
          <w:b/>
        </w:rPr>
      </w:pPr>
      <w:r w:rsidRPr="00C40F5C">
        <w:rPr>
          <w:rFonts w:ascii="Times New Roman" w:hAnsi="Times New Roman"/>
          <w:b/>
          <w:sz w:val="28"/>
          <w:lang w:val="fr-CA"/>
        </w:rPr>
        <w:br w:type="page"/>
      </w:r>
      <w:bookmarkStart w:id="2" w:name="_GoBack"/>
      <w:bookmarkEnd w:id="2"/>
      <w:r w:rsidR="008F7AEE" w:rsidRPr="00B34CC4">
        <w:lastRenderedPageBreak/>
        <w:t xml:space="preserve"> </w:t>
      </w:r>
      <w:r w:rsidR="0042488E" w:rsidRPr="00B34CC4">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lastRenderedPageBreak/>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20"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lastRenderedPageBreak/>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2E635B">
      <w:footerReference w:type="default" r:id="rId2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70887114"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SDPN80</w:t>
    </w:r>
    <w:r w:rsidR="003C69DC">
      <w:rPr>
        <w:rFonts w:ascii="Times New Roman" w:hAnsi="Times New Roman"/>
      </w:rPr>
      <w:t>4</w:t>
    </w:r>
    <w:r>
      <w:rPr>
        <w:rFonts w:ascii="Times New Roman" w:hAnsi="Times New Roman"/>
      </w:rPr>
      <w:t xml:space="preserve"> Stage </w:t>
    </w:r>
    <w:r w:rsidR="003C69DC">
      <w:rPr>
        <w:rFonts w:ascii="Times New Roman" w:hAnsi="Times New Roman"/>
      </w:rPr>
      <w:t>2</w:t>
    </w:r>
    <w:r w:rsidR="0039304C">
      <w:rPr>
        <w:rFonts w:ascii="Times New Roman" w:hAnsi="Times New Roman"/>
      </w:rPr>
      <w:t>B</w:t>
    </w:r>
    <w:r>
      <w:rPr>
        <w:rFonts w:ascii="Times New Roman" w:hAnsi="Times New Roman"/>
      </w:rPr>
      <w:t xml:space="preserve">                                                             Plan de cours – </w:t>
    </w:r>
    <w:r w:rsidRPr="006E737A">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1"/>
  </w:num>
  <w:num w:numId="2">
    <w:abstractNumId w:val="16"/>
  </w:num>
  <w:num w:numId="3">
    <w:abstractNumId w:val="7"/>
  </w:num>
  <w:num w:numId="4">
    <w:abstractNumId w:val="6"/>
  </w:num>
  <w:num w:numId="5">
    <w:abstractNumId w:val="13"/>
  </w:num>
  <w:num w:numId="6">
    <w:abstractNumId w:val="4"/>
  </w:num>
  <w:num w:numId="7">
    <w:abstractNumId w:val="2"/>
  </w:num>
  <w:num w:numId="8">
    <w:abstractNumId w:val="17"/>
  </w:num>
  <w:num w:numId="9">
    <w:abstractNumId w:val="18"/>
  </w:num>
  <w:num w:numId="10">
    <w:abstractNumId w:val="1"/>
  </w:num>
  <w:num w:numId="11">
    <w:abstractNumId w:val="3"/>
  </w:num>
  <w:num w:numId="12">
    <w:abstractNumId w:val="8"/>
  </w:num>
  <w:num w:numId="13">
    <w:abstractNumId w:val="11"/>
  </w:num>
  <w:num w:numId="14">
    <w:abstractNumId w:val="5"/>
  </w:num>
  <w:num w:numId="15">
    <w:abstractNumId w:val="14"/>
  </w:num>
  <w:num w:numId="16">
    <w:abstractNumId w:val="10"/>
  </w:num>
  <w:num w:numId="17">
    <w:abstractNumId w:val="19"/>
  </w:num>
  <w:num w:numId="18">
    <w:abstractNumId w:val="12"/>
  </w:num>
  <w:num w:numId="19">
    <w:abstractNumId w:val="15"/>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917FD"/>
    <w:rsid w:val="0009443E"/>
    <w:rsid w:val="0009798A"/>
    <w:rsid w:val="000A4AAC"/>
    <w:rsid w:val="000B016C"/>
    <w:rsid w:val="000C710B"/>
    <w:rsid w:val="000D01A1"/>
    <w:rsid w:val="000D2D77"/>
    <w:rsid w:val="00161F0E"/>
    <w:rsid w:val="001A04AD"/>
    <w:rsid w:val="001A0A30"/>
    <w:rsid w:val="001B5F0E"/>
    <w:rsid w:val="001C4BB5"/>
    <w:rsid w:val="001E2B64"/>
    <w:rsid w:val="001F3FA9"/>
    <w:rsid w:val="00254724"/>
    <w:rsid w:val="00255A3C"/>
    <w:rsid w:val="00287B50"/>
    <w:rsid w:val="002A0F20"/>
    <w:rsid w:val="002A1983"/>
    <w:rsid w:val="002C4B3E"/>
    <w:rsid w:val="002D6BE4"/>
    <w:rsid w:val="002E635B"/>
    <w:rsid w:val="00312378"/>
    <w:rsid w:val="00321EF7"/>
    <w:rsid w:val="0033377E"/>
    <w:rsid w:val="00364701"/>
    <w:rsid w:val="00364FC7"/>
    <w:rsid w:val="00382104"/>
    <w:rsid w:val="0039304C"/>
    <w:rsid w:val="00393F4E"/>
    <w:rsid w:val="003A7C43"/>
    <w:rsid w:val="003B69FD"/>
    <w:rsid w:val="003C04E0"/>
    <w:rsid w:val="003C586D"/>
    <w:rsid w:val="003C69DC"/>
    <w:rsid w:val="003F2841"/>
    <w:rsid w:val="0042171D"/>
    <w:rsid w:val="0042488E"/>
    <w:rsid w:val="00435529"/>
    <w:rsid w:val="00435887"/>
    <w:rsid w:val="0043628D"/>
    <w:rsid w:val="004C350A"/>
    <w:rsid w:val="004D4D0C"/>
    <w:rsid w:val="004E4B96"/>
    <w:rsid w:val="00563BB7"/>
    <w:rsid w:val="00583575"/>
    <w:rsid w:val="00591A3B"/>
    <w:rsid w:val="005A4B83"/>
    <w:rsid w:val="00620AF7"/>
    <w:rsid w:val="00671BD2"/>
    <w:rsid w:val="00693613"/>
    <w:rsid w:val="006A2888"/>
    <w:rsid w:val="006E737A"/>
    <w:rsid w:val="006F1F3F"/>
    <w:rsid w:val="007014EE"/>
    <w:rsid w:val="00701A50"/>
    <w:rsid w:val="00711E92"/>
    <w:rsid w:val="007522D5"/>
    <w:rsid w:val="007666D1"/>
    <w:rsid w:val="007B3B5D"/>
    <w:rsid w:val="00803055"/>
    <w:rsid w:val="008126D9"/>
    <w:rsid w:val="008269D9"/>
    <w:rsid w:val="00845D72"/>
    <w:rsid w:val="00861675"/>
    <w:rsid w:val="00862EA3"/>
    <w:rsid w:val="00865604"/>
    <w:rsid w:val="00887691"/>
    <w:rsid w:val="00896AA0"/>
    <w:rsid w:val="008B23D8"/>
    <w:rsid w:val="008C1A61"/>
    <w:rsid w:val="008C3F53"/>
    <w:rsid w:val="008F7AEE"/>
    <w:rsid w:val="00925B80"/>
    <w:rsid w:val="009E4C1E"/>
    <w:rsid w:val="00A2572C"/>
    <w:rsid w:val="00A52F05"/>
    <w:rsid w:val="00A5496B"/>
    <w:rsid w:val="00A773BB"/>
    <w:rsid w:val="00A831E5"/>
    <w:rsid w:val="00AD62D8"/>
    <w:rsid w:val="00AE12CC"/>
    <w:rsid w:val="00AF0D14"/>
    <w:rsid w:val="00B22783"/>
    <w:rsid w:val="00B34CC4"/>
    <w:rsid w:val="00B677F3"/>
    <w:rsid w:val="00B7697D"/>
    <w:rsid w:val="00B863E3"/>
    <w:rsid w:val="00BA28E8"/>
    <w:rsid w:val="00BE38AA"/>
    <w:rsid w:val="00C038D8"/>
    <w:rsid w:val="00C24497"/>
    <w:rsid w:val="00C40F5C"/>
    <w:rsid w:val="00C56466"/>
    <w:rsid w:val="00CA20D6"/>
    <w:rsid w:val="00CA66D5"/>
    <w:rsid w:val="00CF2D22"/>
    <w:rsid w:val="00CF3607"/>
    <w:rsid w:val="00D064D2"/>
    <w:rsid w:val="00D35FA7"/>
    <w:rsid w:val="00D40827"/>
    <w:rsid w:val="00DA2F58"/>
    <w:rsid w:val="00E03D78"/>
    <w:rsid w:val="00E1714F"/>
    <w:rsid w:val="00E374B5"/>
    <w:rsid w:val="00E465A9"/>
    <w:rsid w:val="00E5094B"/>
    <w:rsid w:val="00E7253F"/>
    <w:rsid w:val="00EA12F2"/>
    <w:rsid w:val="00EC1282"/>
    <w:rsid w:val="00F12E88"/>
    <w:rsid w:val="00F552D4"/>
    <w:rsid w:val="00F624D7"/>
    <w:rsid w:val="00F84057"/>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303513744">
      <w:bodyDiv w:val="1"/>
      <w:marLeft w:val="0"/>
      <w:marRight w:val="0"/>
      <w:marTop w:val="0"/>
      <w:marBottom w:val="0"/>
      <w:divBdr>
        <w:top w:val="none" w:sz="0" w:space="0" w:color="auto"/>
        <w:left w:val="none" w:sz="0" w:space="0" w:color="auto"/>
        <w:bottom w:val="none" w:sz="0" w:space="0" w:color="auto"/>
        <w:right w:val="none" w:sz="0" w:space="0" w:color="auto"/>
      </w:divBdr>
    </w:div>
    <w:div w:id="452872638">
      <w:bodyDiv w:val="1"/>
      <w:marLeft w:val="0"/>
      <w:marRight w:val="0"/>
      <w:marTop w:val="0"/>
      <w:marBottom w:val="0"/>
      <w:divBdr>
        <w:top w:val="none" w:sz="0" w:space="0" w:color="auto"/>
        <w:left w:val="none" w:sz="0" w:space="0" w:color="auto"/>
        <w:bottom w:val="none" w:sz="0" w:space="0" w:color="auto"/>
        <w:right w:val="none" w:sz="0" w:space="0" w:color="auto"/>
      </w:divBdr>
      <w:divsChild>
        <w:div w:id="1026949347">
          <w:marLeft w:val="547"/>
          <w:marRight w:val="0"/>
          <w:marTop w:val="0"/>
          <w:marBottom w:val="0"/>
          <w:divBdr>
            <w:top w:val="none" w:sz="0" w:space="0" w:color="auto"/>
            <w:left w:val="none" w:sz="0" w:space="0" w:color="auto"/>
            <w:bottom w:val="none" w:sz="0" w:space="0" w:color="auto"/>
            <w:right w:val="none" w:sz="0" w:space="0" w:color="auto"/>
          </w:divBdr>
        </w:div>
      </w:divsChild>
    </w:div>
    <w:div w:id="58939224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uqac.ca/plagi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 à 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100-115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(55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 à 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100-115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2.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ACACC-1125-462F-9324-AA318889C461}">
  <ds:schemaRefs>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EB5407-6589-4BBE-84B6-96A61C2C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4503</Words>
  <Characters>24770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16</cp:revision>
  <dcterms:created xsi:type="dcterms:W3CDTF">2023-05-01T18:25:00Z</dcterms:created>
  <dcterms:modified xsi:type="dcterms:W3CDTF">2023-07-04T18:00:00Z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